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F9404" w14:textId="77777777" w:rsidR="004D0594" w:rsidRPr="001367E0" w:rsidRDefault="004D0594" w:rsidP="004D0594">
      <w:pPr>
        <w:shd w:val="clear" w:color="auto" w:fill="FFFFFF" w:themeFill="background1"/>
        <w:spacing w:after="0" w:line="240" w:lineRule="auto"/>
        <w:jc w:val="both"/>
        <w:rPr>
          <w:rFonts w:cstheme="minorHAnsi"/>
          <w:b/>
          <w:sz w:val="24"/>
          <w:szCs w:val="24"/>
        </w:rPr>
      </w:pPr>
      <w:r w:rsidRPr="001367E0">
        <w:rPr>
          <w:rFonts w:cstheme="minorHAnsi"/>
          <w:noProof/>
          <w:sz w:val="24"/>
          <w:szCs w:val="24"/>
        </w:rPr>
        <w:drawing>
          <wp:inline distT="0" distB="0" distL="0" distR="0" wp14:anchorId="4FCEDB00" wp14:editId="4DB47A42">
            <wp:extent cx="5943600" cy="125476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5943600" cy="1254760"/>
                    </a:xfrm>
                    <a:prstGeom prst="rect">
                      <a:avLst/>
                    </a:prstGeom>
                  </pic:spPr>
                </pic:pic>
              </a:graphicData>
            </a:graphic>
          </wp:inline>
        </w:drawing>
      </w:r>
    </w:p>
    <w:p w14:paraId="613E2588" w14:textId="77777777" w:rsidR="004D0594" w:rsidRDefault="004D0594" w:rsidP="004D0594">
      <w:pPr>
        <w:shd w:val="clear" w:color="auto" w:fill="FFFFFF" w:themeFill="background1"/>
        <w:tabs>
          <w:tab w:val="left" w:pos="5760"/>
        </w:tabs>
        <w:spacing w:after="0" w:line="240" w:lineRule="auto"/>
        <w:rPr>
          <w:rFonts w:cstheme="minorHAnsi"/>
          <w:b/>
          <w:sz w:val="24"/>
          <w:szCs w:val="24"/>
        </w:rPr>
      </w:pPr>
      <w:r w:rsidRPr="001367E0">
        <w:rPr>
          <w:rFonts w:cstheme="minorHAnsi"/>
          <w:b/>
          <w:sz w:val="24"/>
          <w:szCs w:val="24"/>
        </w:rPr>
        <w:tab/>
      </w:r>
    </w:p>
    <w:p w14:paraId="2832C892" w14:textId="77777777" w:rsidR="004D0594" w:rsidRPr="00EC365A" w:rsidRDefault="004D0594" w:rsidP="004D0594">
      <w:pPr>
        <w:shd w:val="clear" w:color="auto" w:fill="FFFFFF" w:themeFill="background1"/>
        <w:tabs>
          <w:tab w:val="left" w:pos="5760"/>
        </w:tabs>
        <w:spacing w:after="0" w:line="240" w:lineRule="auto"/>
        <w:rPr>
          <w:rFonts w:eastAsia="Times New Roman" w:cstheme="minorHAnsi"/>
          <w:b/>
          <w:bCs/>
          <w:sz w:val="24"/>
          <w:szCs w:val="24"/>
        </w:rPr>
      </w:pPr>
      <w:r w:rsidRPr="001367E0">
        <w:rPr>
          <w:rStyle w:val="Strong"/>
          <w:rFonts w:cstheme="minorHAnsi"/>
          <w:color w:val="0E101A"/>
        </w:rPr>
        <w:t>FOR IMMEDIATE RELEASE</w:t>
      </w:r>
      <w:r>
        <w:rPr>
          <w:rFonts w:cstheme="minorHAnsi"/>
          <w:color w:val="0E101A"/>
        </w:rPr>
        <w:t xml:space="preserve">                           </w:t>
      </w:r>
    </w:p>
    <w:p w14:paraId="3F454DAC" w14:textId="77777777" w:rsidR="004D0594" w:rsidRPr="001367E0" w:rsidRDefault="004D0594" w:rsidP="004D0594">
      <w:pPr>
        <w:pStyle w:val="NormalWeb"/>
        <w:spacing w:before="0" w:beforeAutospacing="0" w:after="0" w:afterAutospacing="0"/>
        <w:rPr>
          <w:rFonts w:asciiTheme="minorHAnsi" w:hAnsiTheme="minorHAnsi" w:cstheme="minorHAnsi"/>
          <w:color w:val="0E101A"/>
        </w:rPr>
      </w:pPr>
      <w:r>
        <w:rPr>
          <w:rFonts w:asciiTheme="minorHAnsi" w:hAnsiTheme="minorHAnsi" w:cstheme="minorHAnsi"/>
          <w:color w:val="0E101A"/>
        </w:rPr>
        <w:t xml:space="preserve">                                                     </w:t>
      </w:r>
      <w:r w:rsidRPr="001367E0">
        <w:rPr>
          <w:rFonts w:asciiTheme="minorHAnsi" w:hAnsiTheme="minorHAnsi" w:cstheme="minorHAnsi"/>
          <w:color w:val="0E101A"/>
        </w:rPr>
        <w:t> </w:t>
      </w:r>
    </w:p>
    <w:p w14:paraId="60C1A802" w14:textId="2BFFB972" w:rsidR="004D0594" w:rsidRPr="001367E0" w:rsidRDefault="00F11713" w:rsidP="004D0594">
      <w:pPr>
        <w:spacing w:after="0" w:line="240" w:lineRule="auto"/>
        <w:jc w:val="center"/>
        <w:rPr>
          <w:rFonts w:eastAsia="Times New Roman" w:cstheme="minorHAnsi"/>
          <w:b/>
          <w:sz w:val="24"/>
          <w:szCs w:val="24"/>
        </w:rPr>
      </w:pPr>
      <w:r>
        <w:rPr>
          <w:rFonts w:eastAsia="Times New Roman" w:cstheme="minorHAnsi"/>
          <w:b/>
          <w:sz w:val="24"/>
          <w:szCs w:val="24"/>
        </w:rPr>
        <w:t>Community Colleges of Ventura County and VCOE Collaborate to Expand Educational Opportunit</w:t>
      </w:r>
      <w:r w:rsidR="00F9502F">
        <w:rPr>
          <w:rFonts w:eastAsia="Times New Roman" w:cstheme="minorHAnsi"/>
          <w:b/>
          <w:sz w:val="24"/>
          <w:szCs w:val="24"/>
        </w:rPr>
        <w:t>ies</w:t>
      </w:r>
    </w:p>
    <w:p w14:paraId="00573D7B" w14:textId="77777777" w:rsidR="004D0594" w:rsidRPr="001367E0" w:rsidRDefault="00F11713" w:rsidP="004D0594">
      <w:pPr>
        <w:spacing w:after="0" w:line="240" w:lineRule="auto"/>
        <w:jc w:val="center"/>
        <w:rPr>
          <w:rFonts w:eastAsia="Times New Roman" w:cstheme="minorHAnsi"/>
          <w:i/>
          <w:sz w:val="24"/>
          <w:szCs w:val="24"/>
        </w:rPr>
      </w:pPr>
      <w:r>
        <w:rPr>
          <w:rFonts w:eastAsia="Times New Roman" w:cstheme="minorHAnsi"/>
          <w:i/>
          <w:sz w:val="24"/>
          <w:szCs w:val="24"/>
        </w:rPr>
        <w:t>Dual Enrollment programs bring college courses to high schools across the county</w:t>
      </w:r>
    </w:p>
    <w:p w14:paraId="2DDE489D" w14:textId="77777777" w:rsidR="004D0594" w:rsidRPr="001367E0" w:rsidRDefault="004D0594" w:rsidP="004D0594">
      <w:pPr>
        <w:spacing w:after="0" w:line="240" w:lineRule="auto"/>
        <w:rPr>
          <w:rFonts w:eastAsia="Times New Roman" w:cstheme="minorHAnsi"/>
          <w:i/>
          <w:sz w:val="24"/>
          <w:szCs w:val="24"/>
        </w:rPr>
      </w:pPr>
    </w:p>
    <w:p w14:paraId="439479F7" w14:textId="5A71C9C5" w:rsidR="00426049" w:rsidRDefault="004D0594" w:rsidP="00426049">
      <w:pPr>
        <w:spacing w:line="240" w:lineRule="auto"/>
        <w:rPr>
          <w:rFonts w:cstheme="minorHAnsi"/>
          <w:sz w:val="24"/>
          <w:szCs w:val="24"/>
        </w:rPr>
      </w:pPr>
      <w:r w:rsidRPr="00104D78">
        <w:rPr>
          <w:rFonts w:eastAsia="Times New Roman" w:cstheme="minorHAnsi"/>
          <w:b/>
          <w:bCs/>
          <w:sz w:val="24"/>
          <w:szCs w:val="24"/>
        </w:rPr>
        <w:t>Camarillo, Calif.</w:t>
      </w:r>
      <w:r w:rsidRPr="00104D78">
        <w:rPr>
          <w:rFonts w:eastAsia="Times New Roman" w:cstheme="minorHAnsi"/>
          <w:sz w:val="24"/>
          <w:szCs w:val="24"/>
        </w:rPr>
        <w:t xml:space="preserve"> (</w:t>
      </w:r>
      <w:r w:rsidR="00F11713">
        <w:rPr>
          <w:rFonts w:cstheme="minorHAnsi"/>
          <w:sz w:val="24"/>
          <w:szCs w:val="24"/>
        </w:rPr>
        <w:t xml:space="preserve">Sept. </w:t>
      </w:r>
      <w:r w:rsidR="00D33161">
        <w:rPr>
          <w:rFonts w:cstheme="minorHAnsi"/>
          <w:sz w:val="24"/>
          <w:szCs w:val="24"/>
        </w:rPr>
        <w:t>23</w:t>
      </w:r>
      <w:r>
        <w:rPr>
          <w:rFonts w:cstheme="minorHAnsi"/>
          <w:sz w:val="24"/>
          <w:szCs w:val="24"/>
        </w:rPr>
        <w:t>, 2024</w:t>
      </w:r>
      <w:r w:rsidRPr="00104D78">
        <w:rPr>
          <w:rFonts w:cstheme="minorHAnsi"/>
          <w:sz w:val="24"/>
          <w:szCs w:val="24"/>
        </w:rPr>
        <w:t>) —</w:t>
      </w:r>
      <w:r w:rsidR="00426049" w:rsidRPr="00426049">
        <w:rPr>
          <w:rFonts w:cstheme="minorHAnsi"/>
          <w:sz w:val="24"/>
          <w:szCs w:val="24"/>
        </w:rPr>
        <w:t xml:space="preserve"> </w:t>
      </w:r>
      <w:r w:rsidR="007A5AAF">
        <w:rPr>
          <w:rFonts w:cstheme="minorHAnsi"/>
          <w:sz w:val="24"/>
          <w:szCs w:val="24"/>
        </w:rPr>
        <w:t>E</w:t>
      </w:r>
      <w:r w:rsidR="00426049" w:rsidRPr="00426049">
        <w:rPr>
          <w:rFonts w:cstheme="minorHAnsi"/>
          <w:sz w:val="24"/>
          <w:szCs w:val="24"/>
        </w:rPr>
        <w:t xml:space="preserve">ducators from the </w:t>
      </w:r>
      <w:r w:rsidR="003208C8">
        <w:rPr>
          <w:rFonts w:cstheme="minorHAnsi"/>
          <w:sz w:val="24"/>
          <w:szCs w:val="24"/>
        </w:rPr>
        <w:t>Ventura County Community College District (VCCCD)</w:t>
      </w:r>
      <w:r w:rsidR="00426049" w:rsidRPr="00426049">
        <w:rPr>
          <w:rFonts w:cstheme="minorHAnsi"/>
          <w:sz w:val="24"/>
          <w:szCs w:val="24"/>
        </w:rPr>
        <w:t xml:space="preserve"> and the Ventura County Office of Education (VCOE) gathered for a pivotal Community of Practice event</w:t>
      </w:r>
      <w:r w:rsidR="007A5AAF">
        <w:rPr>
          <w:rFonts w:cstheme="minorHAnsi"/>
          <w:sz w:val="24"/>
          <w:szCs w:val="24"/>
        </w:rPr>
        <w:t xml:space="preserve"> </w:t>
      </w:r>
      <w:r w:rsidR="00F9502F">
        <w:rPr>
          <w:rFonts w:cstheme="minorHAnsi"/>
          <w:sz w:val="24"/>
          <w:szCs w:val="24"/>
        </w:rPr>
        <w:t xml:space="preserve">at Ventura College </w:t>
      </w:r>
      <w:r w:rsidR="007A5AAF">
        <w:rPr>
          <w:rFonts w:cstheme="minorHAnsi"/>
          <w:sz w:val="24"/>
          <w:szCs w:val="24"/>
        </w:rPr>
        <w:t>o</w:t>
      </w:r>
      <w:r w:rsidR="007A5AAF" w:rsidRPr="00426049">
        <w:rPr>
          <w:rFonts w:cstheme="minorHAnsi"/>
          <w:sz w:val="24"/>
          <w:szCs w:val="24"/>
        </w:rPr>
        <w:t>n September 17</w:t>
      </w:r>
      <w:r w:rsidR="00426049" w:rsidRPr="00426049">
        <w:rPr>
          <w:rFonts w:cstheme="minorHAnsi"/>
          <w:sz w:val="24"/>
          <w:szCs w:val="24"/>
        </w:rPr>
        <w:t>. This collaborative meeting</w:t>
      </w:r>
      <w:r w:rsidR="00AA6B5A">
        <w:rPr>
          <w:rFonts w:cstheme="minorHAnsi"/>
          <w:sz w:val="24"/>
          <w:szCs w:val="24"/>
        </w:rPr>
        <w:t>, entitled “Designing Equitable Dual Enrollment Pathways through Partnership</w:t>
      </w:r>
      <w:r w:rsidR="00DB5DDF">
        <w:rPr>
          <w:rFonts w:cstheme="minorHAnsi"/>
          <w:sz w:val="24"/>
          <w:szCs w:val="24"/>
        </w:rPr>
        <w:t>,</w:t>
      </w:r>
      <w:r w:rsidR="00AA6B5A">
        <w:rPr>
          <w:rFonts w:cstheme="minorHAnsi"/>
          <w:sz w:val="24"/>
          <w:szCs w:val="24"/>
        </w:rPr>
        <w:t xml:space="preserve">” </w:t>
      </w:r>
      <w:r w:rsidR="00426049" w:rsidRPr="00426049">
        <w:rPr>
          <w:rFonts w:cstheme="minorHAnsi"/>
          <w:sz w:val="24"/>
          <w:szCs w:val="24"/>
        </w:rPr>
        <w:t xml:space="preserve">brought together professionals from both systems to </w:t>
      </w:r>
      <w:r w:rsidR="00DB5DDF">
        <w:rPr>
          <w:rFonts w:cstheme="minorHAnsi"/>
          <w:sz w:val="24"/>
          <w:szCs w:val="24"/>
        </w:rPr>
        <w:t>expand</w:t>
      </w:r>
      <w:r w:rsidR="00426049" w:rsidRPr="00426049">
        <w:rPr>
          <w:rFonts w:cstheme="minorHAnsi"/>
          <w:sz w:val="24"/>
          <w:szCs w:val="24"/>
        </w:rPr>
        <w:t xml:space="preserve"> dual enrollment </w:t>
      </w:r>
      <w:r w:rsidR="00AA6B5A">
        <w:rPr>
          <w:rFonts w:cstheme="minorHAnsi"/>
          <w:sz w:val="24"/>
          <w:szCs w:val="24"/>
        </w:rPr>
        <w:t>pathways</w:t>
      </w:r>
      <w:r w:rsidR="00DB5DDF">
        <w:rPr>
          <w:rFonts w:cstheme="minorHAnsi"/>
          <w:sz w:val="24"/>
          <w:szCs w:val="24"/>
        </w:rPr>
        <w:t xml:space="preserve"> in</w:t>
      </w:r>
      <w:r w:rsidR="002B652B">
        <w:rPr>
          <w:rFonts w:cstheme="minorHAnsi"/>
          <w:sz w:val="24"/>
          <w:szCs w:val="24"/>
        </w:rPr>
        <w:t xml:space="preserve"> high schools</w:t>
      </w:r>
      <w:r w:rsidR="00426049" w:rsidRPr="00426049">
        <w:rPr>
          <w:rFonts w:cstheme="minorHAnsi"/>
          <w:sz w:val="24"/>
          <w:szCs w:val="24"/>
        </w:rPr>
        <w:t xml:space="preserve">. </w:t>
      </w:r>
    </w:p>
    <w:p w14:paraId="3217D32C" w14:textId="5CB30272" w:rsidR="00426049" w:rsidRDefault="00426049" w:rsidP="00426049">
      <w:pPr>
        <w:spacing w:line="240" w:lineRule="auto"/>
        <w:rPr>
          <w:rFonts w:cstheme="minorHAnsi"/>
          <w:sz w:val="24"/>
          <w:szCs w:val="24"/>
        </w:rPr>
      </w:pPr>
      <w:r w:rsidRPr="003D6840">
        <w:rPr>
          <w:rFonts w:cstheme="minorHAnsi"/>
          <w:sz w:val="24"/>
          <w:szCs w:val="24"/>
        </w:rPr>
        <w:t>With a focus</w:t>
      </w:r>
      <w:r w:rsidR="00DA75CC" w:rsidRPr="003D6840">
        <w:rPr>
          <w:rFonts w:cstheme="minorHAnsi"/>
          <w:sz w:val="24"/>
          <w:szCs w:val="24"/>
        </w:rPr>
        <w:t xml:space="preserve"> on </w:t>
      </w:r>
      <w:r w:rsidR="004904BC" w:rsidRPr="003D6840">
        <w:rPr>
          <w:rFonts w:cstheme="minorHAnsi"/>
          <w:sz w:val="24"/>
          <w:szCs w:val="24"/>
        </w:rPr>
        <w:t xml:space="preserve">identifying </w:t>
      </w:r>
      <w:r w:rsidRPr="003D6840">
        <w:rPr>
          <w:rFonts w:cstheme="minorHAnsi"/>
          <w:sz w:val="24"/>
          <w:szCs w:val="24"/>
        </w:rPr>
        <w:t xml:space="preserve">courses </w:t>
      </w:r>
      <w:r w:rsidR="003D6840" w:rsidRPr="003D6840">
        <w:rPr>
          <w:rFonts w:cstheme="minorHAnsi"/>
          <w:sz w:val="24"/>
          <w:szCs w:val="24"/>
        </w:rPr>
        <w:t xml:space="preserve">that best meet the needs of </w:t>
      </w:r>
      <w:r w:rsidR="002B652B">
        <w:rPr>
          <w:rFonts w:cstheme="minorHAnsi"/>
          <w:sz w:val="24"/>
          <w:szCs w:val="24"/>
        </w:rPr>
        <w:t>local</w:t>
      </w:r>
      <w:r w:rsidR="003D6840" w:rsidRPr="003D6840">
        <w:rPr>
          <w:rFonts w:cstheme="minorHAnsi"/>
          <w:sz w:val="24"/>
          <w:szCs w:val="24"/>
        </w:rPr>
        <w:t xml:space="preserve"> high schoo</w:t>
      </w:r>
      <w:r w:rsidR="003D6840">
        <w:rPr>
          <w:rFonts w:cstheme="minorHAnsi"/>
          <w:sz w:val="24"/>
          <w:szCs w:val="24"/>
        </w:rPr>
        <w:t>l</w:t>
      </w:r>
      <w:r w:rsidR="002B652B">
        <w:rPr>
          <w:rFonts w:cstheme="minorHAnsi"/>
          <w:sz w:val="24"/>
          <w:szCs w:val="24"/>
        </w:rPr>
        <w:t xml:space="preserve"> </w:t>
      </w:r>
      <w:r w:rsidR="003D6840">
        <w:rPr>
          <w:rFonts w:cstheme="minorHAnsi"/>
          <w:sz w:val="24"/>
          <w:szCs w:val="24"/>
        </w:rPr>
        <w:t>s</w:t>
      </w:r>
      <w:r w:rsidR="002B652B">
        <w:rPr>
          <w:rFonts w:cstheme="minorHAnsi"/>
          <w:sz w:val="24"/>
          <w:szCs w:val="24"/>
        </w:rPr>
        <w:t>tudents and families</w:t>
      </w:r>
      <w:r w:rsidR="003D6840" w:rsidRPr="003D6840">
        <w:rPr>
          <w:rFonts w:cstheme="minorHAnsi"/>
          <w:sz w:val="24"/>
          <w:szCs w:val="24"/>
        </w:rPr>
        <w:t>,</w:t>
      </w:r>
      <w:r w:rsidRPr="003D6840">
        <w:rPr>
          <w:rFonts w:cstheme="minorHAnsi"/>
          <w:sz w:val="24"/>
          <w:szCs w:val="24"/>
        </w:rPr>
        <w:t xml:space="preserve"> the event underscored the shared commitment to increasing access to higher education for </w:t>
      </w:r>
      <w:r w:rsidR="00DC003A">
        <w:rPr>
          <w:rFonts w:cstheme="minorHAnsi"/>
          <w:sz w:val="24"/>
          <w:szCs w:val="24"/>
        </w:rPr>
        <w:t xml:space="preserve">all </w:t>
      </w:r>
      <w:r w:rsidRPr="003D6840">
        <w:rPr>
          <w:rFonts w:cstheme="minorHAnsi"/>
          <w:sz w:val="24"/>
          <w:szCs w:val="24"/>
        </w:rPr>
        <w:t xml:space="preserve">Ventura County’s students. </w:t>
      </w:r>
      <w:r w:rsidR="003D6840" w:rsidRPr="003D6840">
        <w:rPr>
          <w:rFonts w:cstheme="minorHAnsi"/>
          <w:sz w:val="24"/>
          <w:szCs w:val="24"/>
        </w:rPr>
        <w:t>These c</w:t>
      </w:r>
      <w:r w:rsidRPr="003D6840">
        <w:rPr>
          <w:rFonts w:cstheme="minorHAnsi"/>
          <w:sz w:val="24"/>
          <w:szCs w:val="24"/>
        </w:rPr>
        <w:t>ollege courses</w:t>
      </w:r>
      <w:r w:rsidR="003D6840" w:rsidRPr="003D6840">
        <w:rPr>
          <w:rFonts w:cstheme="minorHAnsi"/>
          <w:sz w:val="24"/>
          <w:szCs w:val="24"/>
        </w:rPr>
        <w:t>, many of which can be embedded into the school schedule and held on the high school campus,</w:t>
      </w:r>
      <w:r w:rsidRPr="003D6840">
        <w:rPr>
          <w:rFonts w:cstheme="minorHAnsi"/>
          <w:sz w:val="24"/>
          <w:szCs w:val="24"/>
        </w:rPr>
        <w:t xml:space="preserve"> provide an invaluable opportunity for students to earn credits while staying in their familiar school environment, at</w:t>
      </w:r>
      <w:r w:rsidR="003D6840" w:rsidRPr="003D6840">
        <w:rPr>
          <w:rFonts w:cstheme="minorHAnsi"/>
          <w:sz w:val="24"/>
          <w:szCs w:val="24"/>
        </w:rPr>
        <w:t xml:space="preserve"> low to</w:t>
      </w:r>
      <w:r w:rsidRPr="003D6840">
        <w:rPr>
          <w:rFonts w:cstheme="minorHAnsi"/>
          <w:sz w:val="24"/>
          <w:szCs w:val="24"/>
        </w:rPr>
        <w:t xml:space="preserve"> no cost.</w:t>
      </w:r>
    </w:p>
    <w:p w14:paraId="570CFBAD" w14:textId="0D1C1D99" w:rsidR="006712E8" w:rsidRPr="00D33161" w:rsidRDefault="006712E8" w:rsidP="00D33161">
      <w:pPr>
        <w:spacing w:line="240" w:lineRule="auto"/>
        <w:rPr>
          <w:rFonts w:cstheme="minorHAnsi"/>
          <w:bCs/>
          <w:sz w:val="24"/>
          <w:szCs w:val="24"/>
        </w:rPr>
      </w:pPr>
      <w:r w:rsidRPr="00D33161">
        <w:rPr>
          <w:rFonts w:cstheme="minorHAnsi"/>
          <w:bCs/>
          <w:sz w:val="24"/>
          <w:szCs w:val="24"/>
        </w:rPr>
        <w:t xml:space="preserve">“The Dual Enrollment Community of Practice has been an invaluable opportunity for collaboration,” said Melissa Johnson, </w:t>
      </w:r>
      <w:r w:rsidR="00BA09C1" w:rsidRPr="00D33161">
        <w:rPr>
          <w:rFonts w:cstheme="minorHAnsi"/>
          <w:bCs/>
          <w:sz w:val="24"/>
          <w:szCs w:val="24"/>
        </w:rPr>
        <w:t xml:space="preserve">VCCCD </w:t>
      </w:r>
      <w:r w:rsidRPr="00D33161">
        <w:rPr>
          <w:rFonts w:cstheme="minorHAnsi"/>
          <w:bCs/>
          <w:sz w:val="24"/>
          <w:szCs w:val="24"/>
        </w:rPr>
        <w:t xml:space="preserve">Director of Dual Enrollment. “By bringing together educators from both systems, we are not only strengthening our current programs but also identifying meaningful ways to expand access to college courses for high school students. We still have work to do, but the conversations today </w:t>
      </w:r>
      <w:r w:rsidR="00632291">
        <w:rPr>
          <w:rFonts w:cstheme="minorHAnsi"/>
          <w:bCs/>
          <w:sz w:val="24"/>
          <w:szCs w:val="24"/>
        </w:rPr>
        <w:t>create</w:t>
      </w:r>
      <w:r w:rsidRPr="00D33161">
        <w:rPr>
          <w:rFonts w:cstheme="minorHAnsi"/>
          <w:bCs/>
          <w:sz w:val="24"/>
          <w:szCs w:val="24"/>
        </w:rPr>
        <w:t xml:space="preserve"> a strong foundation for the future.”</w:t>
      </w:r>
    </w:p>
    <w:p w14:paraId="281FFAA2" w14:textId="2BCA38C2" w:rsidR="00426049" w:rsidRDefault="00426049" w:rsidP="00D33161">
      <w:pPr>
        <w:spacing w:line="240" w:lineRule="auto"/>
        <w:rPr>
          <w:rFonts w:cstheme="minorHAnsi"/>
          <w:sz w:val="24"/>
          <w:szCs w:val="24"/>
        </w:rPr>
      </w:pPr>
      <w:r w:rsidRPr="00426049">
        <w:rPr>
          <w:rFonts w:cstheme="minorHAnsi"/>
          <w:sz w:val="24"/>
          <w:szCs w:val="24"/>
        </w:rPr>
        <w:t xml:space="preserve">Dual enrollment courses offered on high school campuses are a unique opportunity for students to take college-level classes at no cost, seamlessly integrated into their regular school day. These classes provide students with the chance to earn </w:t>
      </w:r>
      <w:r w:rsidR="00FA0244">
        <w:rPr>
          <w:rFonts w:cstheme="minorHAnsi"/>
          <w:sz w:val="24"/>
          <w:szCs w:val="24"/>
        </w:rPr>
        <w:t xml:space="preserve">both high school and </w:t>
      </w:r>
      <w:r w:rsidRPr="00426049">
        <w:rPr>
          <w:rFonts w:cstheme="minorHAnsi"/>
          <w:sz w:val="24"/>
          <w:szCs w:val="24"/>
        </w:rPr>
        <w:t xml:space="preserve">college credits without </w:t>
      </w:r>
      <w:r w:rsidR="00FA0244">
        <w:rPr>
          <w:rFonts w:cstheme="minorHAnsi"/>
          <w:sz w:val="24"/>
          <w:szCs w:val="24"/>
        </w:rPr>
        <w:t>leaving</w:t>
      </w:r>
      <w:r w:rsidRPr="00426049">
        <w:rPr>
          <w:rFonts w:cstheme="minorHAnsi"/>
          <w:sz w:val="24"/>
          <w:szCs w:val="24"/>
        </w:rPr>
        <w:t xml:space="preserve"> campus or adjust</w:t>
      </w:r>
      <w:r w:rsidR="00FA0244">
        <w:rPr>
          <w:rFonts w:cstheme="minorHAnsi"/>
          <w:sz w:val="24"/>
          <w:szCs w:val="24"/>
        </w:rPr>
        <w:t>ing</w:t>
      </w:r>
      <w:r w:rsidRPr="00426049">
        <w:rPr>
          <w:rFonts w:cstheme="minorHAnsi"/>
          <w:sz w:val="24"/>
          <w:szCs w:val="24"/>
        </w:rPr>
        <w:t xml:space="preserve"> their schedules. Even better, the credits earned through these courses can transfer directly to programs at the Community Colleges of Ventura County, giving students a head start on their college education while still in high school.</w:t>
      </w:r>
    </w:p>
    <w:p w14:paraId="68A0F68B" w14:textId="13D1B358" w:rsidR="00D33161" w:rsidRDefault="00D33161" w:rsidP="00D33161">
      <w:pPr>
        <w:spacing w:line="240" w:lineRule="auto"/>
        <w:rPr>
          <w:rFonts w:cstheme="minorHAnsi"/>
          <w:sz w:val="24"/>
          <w:szCs w:val="24"/>
        </w:rPr>
      </w:pPr>
      <w:r w:rsidRPr="00D33161">
        <w:rPr>
          <w:rFonts w:cstheme="minorHAnsi"/>
          <w:sz w:val="24"/>
          <w:szCs w:val="24"/>
        </w:rPr>
        <w:t xml:space="preserve">“VCOE is excited to build on the success of year one of our Community of Practice, creating sustainable opportunities for meaningful engagement with our VCCCD </w:t>
      </w:r>
      <w:r w:rsidRPr="00D33161">
        <w:rPr>
          <w:rFonts w:cstheme="minorHAnsi"/>
          <w:sz w:val="24"/>
          <w:szCs w:val="24"/>
        </w:rPr>
        <w:lastRenderedPageBreak/>
        <w:t>educational partners,” said Lisa Salas Brown, VCOE Associate Superintendent. “Year two’s first convening brought together more than 100 participants, fostering collaboration, asking important questions, and expanding opportunities for our students to access college courses and dual enrollment programs across the county.”</w:t>
      </w:r>
    </w:p>
    <w:p w14:paraId="1BC6B0D9" w14:textId="355713D7" w:rsidR="00426049" w:rsidRDefault="00426049" w:rsidP="00D33161">
      <w:pPr>
        <w:spacing w:line="240" w:lineRule="auto"/>
        <w:rPr>
          <w:rFonts w:cstheme="minorHAnsi"/>
          <w:b/>
          <w:sz w:val="24"/>
          <w:szCs w:val="24"/>
        </w:rPr>
      </w:pPr>
      <w:r w:rsidRPr="00426049">
        <w:rPr>
          <w:rFonts w:cstheme="minorHAnsi"/>
          <w:sz w:val="24"/>
          <w:szCs w:val="24"/>
        </w:rPr>
        <w:t xml:space="preserve">For students and parents interested in learning more about dual enrollment opportunities, including how to enroll in college courses offered on their campus, contact your school counselor or visit </w:t>
      </w:r>
      <w:hyperlink r:id="rId6" w:history="1">
        <w:r w:rsidRPr="001478BB">
          <w:rPr>
            <w:rStyle w:val="Hyperlink"/>
            <w:rFonts w:cstheme="minorHAnsi"/>
            <w:sz w:val="24"/>
            <w:szCs w:val="24"/>
          </w:rPr>
          <w:t>www.vcccd.edu/dual-enrollment</w:t>
        </w:r>
      </w:hyperlink>
      <w:r w:rsidRPr="00426049">
        <w:rPr>
          <w:rFonts w:cstheme="minorHAnsi"/>
          <w:sz w:val="24"/>
          <w:szCs w:val="24"/>
        </w:rPr>
        <w:t>.</w:t>
      </w:r>
    </w:p>
    <w:p w14:paraId="307B357F" w14:textId="77777777" w:rsidR="00426049" w:rsidRPr="00426049" w:rsidRDefault="00426049" w:rsidP="004D0594">
      <w:pPr>
        <w:spacing w:after="0" w:line="240" w:lineRule="auto"/>
        <w:rPr>
          <w:rFonts w:eastAsia="Times New Roman" w:cstheme="minorHAnsi"/>
          <w:b/>
          <w:sz w:val="24"/>
          <w:szCs w:val="24"/>
        </w:rPr>
      </w:pPr>
    </w:p>
    <w:p w14:paraId="01C0199D" w14:textId="77777777" w:rsidR="004D0594" w:rsidRPr="00FE1A50" w:rsidRDefault="004D0594" w:rsidP="004D0594">
      <w:pPr>
        <w:spacing w:after="0" w:line="240" w:lineRule="auto"/>
        <w:rPr>
          <w:rFonts w:eastAsia="Times New Roman" w:cstheme="minorHAnsi"/>
          <w:b/>
          <w:sz w:val="24"/>
          <w:szCs w:val="24"/>
        </w:rPr>
      </w:pPr>
      <w:r w:rsidRPr="00FE1A50">
        <w:rPr>
          <w:rFonts w:eastAsia="Times New Roman" w:cstheme="minorHAnsi"/>
          <w:b/>
          <w:sz w:val="24"/>
          <w:szCs w:val="24"/>
        </w:rPr>
        <w:t>About Ventura County Community College District</w:t>
      </w:r>
    </w:p>
    <w:p w14:paraId="41A352A8" w14:textId="77777777" w:rsidR="004D0594" w:rsidRDefault="004D0594" w:rsidP="004D0594">
      <w:pPr>
        <w:spacing w:after="0" w:line="240" w:lineRule="auto"/>
        <w:rPr>
          <w:rFonts w:eastAsia="Times New Roman" w:cstheme="minorHAnsi"/>
          <w:i/>
          <w:sz w:val="24"/>
          <w:szCs w:val="24"/>
        </w:rPr>
      </w:pPr>
      <w:r w:rsidRPr="00104D78">
        <w:rPr>
          <w:rFonts w:eastAsia="Times New Roman" w:cstheme="minorHAnsi"/>
          <w:i/>
          <w:sz w:val="24"/>
          <w:szCs w:val="24"/>
        </w:rPr>
        <w:t xml:space="preserve">The Ventura County Community College District is a member of the 116-campus California Community College system and serves approximately 30,000 students annually. The District's three colleges—Moorpark, Oxnard and Ventura—offer programs in general education for degrees and certificates, transfer to four-year colleges and universities, career technical education and provide opportunities to engage in co-curricular campus activities. For more information, visit </w:t>
      </w:r>
      <w:hyperlink r:id="rId7" w:history="1">
        <w:r w:rsidRPr="00104D78">
          <w:rPr>
            <w:rStyle w:val="Hyperlink"/>
            <w:rFonts w:eastAsia="Times New Roman" w:cstheme="minorHAnsi"/>
            <w:i/>
            <w:color w:val="1155CC"/>
            <w:sz w:val="24"/>
            <w:szCs w:val="24"/>
          </w:rPr>
          <w:t>vcccd.edu</w:t>
        </w:r>
      </w:hyperlink>
      <w:r w:rsidRPr="00104D78">
        <w:rPr>
          <w:rFonts w:eastAsia="Times New Roman" w:cstheme="minorHAnsi"/>
          <w:i/>
          <w:sz w:val="24"/>
          <w:szCs w:val="24"/>
        </w:rPr>
        <w:t xml:space="preserve">. </w:t>
      </w:r>
    </w:p>
    <w:p w14:paraId="31A6E0D5" w14:textId="77777777" w:rsidR="00426049" w:rsidRDefault="00426049" w:rsidP="004D0594">
      <w:pPr>
        <w:spacing w:after="0" w:line="240" w:lineRule="auto"/>
        <w:rPr>
          <w:rFonts w:eastAsia="Times New Roman" w:cstheme="minorHAnsi"/>
          <w:i/>
          <w:sz w:val="24"/>
          <w:szCs w:val="24"/>
        </w:rPr>
      </w:pPr>
    </w:p>
    <w:p w14:paraId="6A0C2823" w14:textId="77777777" w:rsidR="00426049" w:rsidRPr="00FE1A50" w:rsidRDefault="00426049" w:rsidP="00426049">
      <w:pPr>
        <w:spacing w:after="0" w:line="240" w:lineRule="auto"/>
        <w:rPr>
          <w:rFonts w:eastAsia="Times New Roman" w:cstheme="minorHAnsi"/>
          <w:b/>
          <w:sz w:val="24"/>
          <w:szCs w:val="24"/>
        </w:rPr>
      </w:pPr>
      <w:r w:rsidRPr="00FE1A50">
        <w:rPr>
          <w:rFonts w:eastAsia="Times New Roman" w:cstheme="minorHAnsi"/>
          <w:b/>
          <w:sz w:val="24"/>
          <w:szCs w:val="24"/>
        </w:rPr>
        <w:t xml:space="preserve">About Ventura County </w:t>
      </w:r>
      <w:r>
        <w:rPr>
          <w:rFonts w:eastAsia="Times New Roman" w:cstheme="minorHAnsi"/>
          <w:b/>
          <w:sz w:val="24"/>
          <w:szCs w:val="24"/>
        </w:rPr>
        <w:t>Office of Education</w:t>
      </w:r>
    </w:p>
    <w:p w14:paraId="6F6CC1F8" w14:textId="77777777" w:rsidR="00426049" w:rsidRPr="00104D78" w:rsidRDefault="00426049" w:rsidP="004D0594">
      <w:pPr>
        <w:spacing w:after="0" w:line="240" w:lineRule="auto"/>
        <w:rPr>
          <w:rFonts w:eastAsia="Times New Roman" w:cstheme="minorHAnsi"/>
          <w:i/>
          <w:sz w:val="24"/>
          <w:szCs w:val="24"/>
        </w:rPr>
      </w:pPr>
      <w:r w:rsidRPr="00426049">
        <w:rPr>
          <w:rFonts w:eastAsia="Times New Roman" w:cstheme="minorHAnsi"/>
          <w:i/>
          <w:sz w:val="24"/>
          <w:szCs w:val="24"/>
        </w:rPr>
        <w:t>The Ventura County Office of Education (VCOE) is committed to expanding access to quality education for all. VCOE provides fiscal, training, and technology support services to local school districts, helping to maintain and improve lifelong educational opportunities. VCOE offers an extensive calendar of professional development and educational courses and seminars at a state-of-the-art conference center in Camarillo. They also operate schools that serve educationally disadvantaged students, provide career education programs, and coordinate countywide academic competitions.</w:t>
      </w:r>
    </w:p>
    <w:p w14:paraId="3A5A3F94" w14:textId="77777777" w:rsidR="004D0594" w:rsidRPr="001367E0" w:rsidRDefault="004D0594" w:rsidP="004D0594">
      <w:pPr>
        <w:spacing w:after="0" w:line="240" w:lineRule="auto"/>
        <w:jc w:val="center"/>
        <w:rPr>
          <w:rStyle w:val="Emphasis"/>
          <w:rFonts w:eastAsia="Times New Roman" w:cstheme="minorHAnsi"/>
          <w:i w:val="0"/>
          <w:iCs w:val="0"/>
          <w:sz w:val="24"/>
          <w:szCs w:val="24"/>
        </w:rPr>
      </w:pPr>
      <w:r w:rsidRPr="001367E0">
        <w:rPr>
          <w:rFonts w:eastAsia="Times New Roman" w:cstheme="minorHAnsi"/>
          <w:sz w:val="24"/>
          <w:szCs w:val="24"/>
        </w:rPr>
        <w:t xml:space="preserve"> </w:t>
      </w:r>
    </w:p>
    <w:p w14:paraId="3345ED9A" w14:textId="77777777" w:rsidR="004D0594" w:rsidRPr="001367E0" w:rsidRDefault="004D0594" w:rsidP="004D0594">
      <w:pPr>
        <w:pStyle w:val="NormalWeb"/>
        <w:spacing w:before="0" w:beforeAutospacing="0" w:after="0" w:afterAutospacing="0"/>
        <w:rPr>
          <w:rFonts w:asciiTheme="minorHAnsi" w:hAnsiTheme="minorHAnsi" w:cstheme="minorHAnsi"/>
          <w:b/>
          <w:color w:val="0E101A"/>
        </w:rPr>
      </w:pPr>
      <w:r w:rsidRPr="001367E0">
        <w:rPr>
          <w:rFonts w:asciiTheme="minorHAnsi" w:hAnsiTheme="minorHAnsi" w:cstheme="minorHAnsi"/>
          <w:b/>
          <w:color w:val="0E101A"/>
        </w:rPr>
        <w:t>Media Contact:</w:t>
      </w:r>
    </w:p>
    <w:p w14:paraId="1CB908CF" w14:textId="77777777" w:rsidR="004D0594" w:rsidRPr="001367E0" w:rsidRDefault="004D0594" w:rsidP="004D0594">
      <w:pPr>
        <w:pStyle w:val="NormalWeb"/>
        <w:spacing w:before="0" w:beforeAutospacing="0" w:after="0" w:afterAutospacing="0"/>
        <w:rPr>
          <w:rFonts w:asciiTheme="minorHAnsi" w:hAnsiTheme="minorHAnsi" w:cstheme="minorHAnsi"/>
          <w:shd w:val="clear" w:color="auto" w:fill="FFFFFF"/>
        </w:rPr>
      </w:pPr>
      <w:r>
        <w:rPr>
          <w:rFonts w:asciiTheme="minorHAnsi" w:hAnsiTheme="minorHAnsi" w:cstheme="minorHAnsi"/>
          <w:shd w:val="clear" w:color="auto" w:fill="FFFFFF"/>
        </w:rPr>
        <w:t>Outreach and Marketing</w:t>
      </w:r>
    </w:p>
    <w:p w14:paraId="0193BB34" w14:textId="77777777" w:rsidR="004D0594" w:rsidRPr="001367E0" w:rsidRDefault="004D0594" w:rsidP="004D0594">
      <w:pPr>
        <w:pStyle w:val="NormalWeb"/>
        <w:spacing w:before="0" w:beforeAutospacing="0" w:after="0" w:afterAutospacing="0"/>
        <w:rPr>
          <w:rFonts w:asciiTheme="minorHAnsi" w:hAnsiTheme="minorHAnsi" w:cstheme="minorHAnsi"/>
          <w:color w:val="454545"/>
          <w:shd w:val="clear" w:color="auto" w:fill="FFFFFF"/>
        </w:rPr>
      </w:pPr>
      <w:r w:rsidRPr="001367E0">
        <w:rPr>
          <w:rFonts w:asciiTheme="minorHAnsi" w:hAnsiTheme="minorHAnsi" w:cstheme="minorHAnsi"/>
          <w:shd w:val="clear" w:color="auto" w:fill="FFFFFF"/>
        </w:rPr>
        <w:t>Ventura County Community College District</w:t>
      </w:r>
    </w:p>
    <w:p w14:paraId="1B8170BE" w14:textId="77777777" w:rsidR="004D0594" w:rsidRPr="001367E0" w:rsidRDefault="004D0594" w:rsidP="004D0594">
      <w:pPr>
        <w:pStyle w:val="NormalWeb"/>
        <w:spacing w:before="0" w:beforeAutospacing="0" w:after="0" w:afterAutospacing="0"/>
        <w:rPr>
          <w:rFonts w:asciiTheme="minorHAnsi" w:hAnsiTheme="minorHAnsi" w:cstheme="minorHAnsi"/>
          <w:color w:val="0E101A"/>
        </w:rPr>
      </w:pPr>
      <w:hyperlink r:id="rId8" w:tgtFrame="_blank" w:history="1">
        <w:r w:rsidRPr="001367E0">
          <w:rPr>
            <w:rStyle w:val="Hyperlink"/>
            <w:rFonts w:asciiTheme="minorHAnsi" w:eastAsiaTheme="majorEastAsia" w:hAnsiTheme="minorHAnsi" w:cstheme="minorHAnsi"/>
            <w:color w:val="4A6EE0"/>
          </w:rPr>
          <w:t>communications@vcccd.edu</w:t>
        </w:r>
      </w:hyperlink>
    </w:p>
    <w:sectPr w:rsidR="004D0594" w:rsidRPr="00136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w:panose1 w:val="020B0503020202020204"/>
    <w:charset w:val="00"/>
    <w:family w:val="swiss"/>
    <w:pitch w:val="variable"/>
    <w:sig w:usb0="8000002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System Font">
    <w:altName w:val="Calibri"/>
    <w:panose1 w:val="020B0604020202020204"/>
    <w:charset w:val="00"/>
    <w:family w:val="auto"/>
    <w:pitch w:val="default"/>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B17F0"/>
    <w:multiLevelType w:val="hybridMultilevel"/>
    <w:tmpl w:val="17BAA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6280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61"/>
    <w:rsid w:val="000063A8"/>
    <w:rsid w:val="00123BA2"/>
    <w:rsid w:val="001934FD"/>
    <w:rsid w:val="00212D60"/>
    <w:rsid w:val="002A67C5"/>
    <w:rsid w:val="002B652B"/>
    <w:rsid w:val="003208C8"/>
    <w:rsid w:val="00382DBD"/>
    <w:rsid w:val="003D0857"/>
    <w:rsid w:val="003D6840"/>
    <w:rsid w:val="00426049"/>
    <w:rsid w:val="00456DC1"/>
    <w:rsid w:val="004904BC"/>
    <w:rsid w:val="004D0594"/>
    <w:rsid w:val="00580E72"/>
    <w:rsid w:val="005F13F2"/>
    <w:rsid w:val="005F7CF1"/>
    <w:rsid w:val="00632291"/>
    <w:rsid w:val="006712E8"/>
    <w:rsid w:val="007A5AAF"/>
    <w:rsid w:val="007D71E4"/>
    <w:rsid w:val="008C02E0"/>
    <w:rsid w:val="009763D3"/>
    <w:rsid w:val="00A020DC"/>
    <w:rsid w:val="00AA6B5A"/>
    <w:rsid w:val="00AE4F61"/>
    <w:rsid w:val="00BA09C1"/>
    <w:rsid w:val="00D33161"/>
    <w:rsid w:val="00D516B7"/>
    <w:rsid w:val="00D7011B"/>
    <w:rsid w:val="00DA75CC"/>
    <w:rsid w:val="00DB5DDF"/>
    <w:rsid w:val="00DC003A"/>
    <w:rsid w:val="00F11713"/>
    <w:rsid w:val="00F4230C"/>
    <w:rsid w:val="00F9502F"/>
    <w:rsid w:val="00FA0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C24BE3"/>
  <w15:chartTrackingRefBased/>
  <w15:docId w15:val="{9CA2F353-F511-804D-9A40-43C7724B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w:eastAsiaTheme="minorHAnsi" w:hAnsi="Avenir Next" w:cs="System Font"/>
        <w:bCs/>
        <w:color w:val="0E0E0E"/>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594"/>
    <w:pPr>
      <w:spacing w:after="200" w:line="276" w:lineRule="auto"/>
    </w:pPr>
    <w:rPr>
      <w:rFonts w:asciiTheme="minorHAnsi" w:hAnsiTheme="minorHAnsi" w:cstheme="minorBidi"/>
      <w:bCs w:val="0"/>
      <w:color w:val="auto"/>
      <w:sz w:val="22"/>
      <w:szCs w:val="22"/>
    </w:rPr>
  </w:style>
  <w:style w:type="paragraph" w:styleId="Heading1">
    <w:name w:val="heading 1"/>
    <w:basedOn w:val="Normal"/>
    <w:next w:val="Normal"/>
    <w:link w:val="Heading1Char"/>
    <w:uiPriority w:val="9"/>
    <w:qFormat/>
    <w:rsid w:val="004D0594"/>
    <w:pPr>
      <w:keepNext/>
      <w:keepLines/>
      <w:spacing w:before="360" w:after="80" w:line="259" w:lineRule="auto"/>
      <w:outlineLvl w:val="0"/>
    </w:pPr>
    <w:rPr>
      <w:rFonts w:asciiTheme="majorHAnsi" w:eastAsiaTheme="majorEastAsia" w:hAnsiTheme="majorHAnsi" w:cstheme="majorBidi"/>
      <w:bCs/>
      <w:color w:val="0F4761" w:themeColor="accent1" w:themeShade="BF"/>
      <w:sz w:val="40"/>
      <w:szCs w:val="40"/>
    </w:rPr>
  </w:style>
  <w:style w:type="paragraph" w:styleId="Heading2">
    <w:name w:val="heading 2"/>
    <w:basedOn w:val="Normal"/>
    <w:next w:val="Normal"/>
    <w:link w:val="Heading2Char"/>
    <w:uiPriority w:val="9"/>
    <w:semiHidden/>
    <w:unhideWhenUsed/>
    <w:qFormat/>
    <w:rsid w:val="004D0594"/>
    <w:pPr>
      <w:keepNext/>
      <w:keepLines/>
      <w:spacing w:before="160" w:after="80" w:line="259" w:lineRule="auto"/>
      <w:outlineLvl w:val="1"/>
    </w:pPr>
    <w:rPr>
      <w:rFonts w:asciiTheme="majorHAnsi" w:eastAsiaTheme="majorEastAsia" w:hAnsiTheme="majorHAnsi" w:cstheme="majorBidi"/>
      <w:bCs/>
      <w:color w:val="0F4761" w:themeColor="accent1" w:themeShade="BF"/>
      <w:sz w:val="32"/>
      <w:szCs w:val="32"/>
    </w:rPr>
  </w:style>
  <w:style w:type="paragraph" w:styleId="Heading3">
    <w:name w:val="heading 3"/>
    <w:basedOn w:val="Normal"/>
    <w:next w:val="Normal"/>
    <w:link w:val="Heading3Char"/>
    <w:uiPriority w:val="9"/>
    <w:semiHidden/>
    <w:unhideWhenUsed/>
    <w:qFormat/>
    <w:rsid w:val="004D0594"/>
    <w:pPr>
      <w:keepNext/>
      <w:keepLines/>
      <w:spacing w:before="160" w:after="80" w:line="259" w:lineRule="auto"/>
      <w:outlineLvl w:val="2"/>
    </w:pPr>
    <w:rPr>
      <w:rFonts w:eastAsiaTheme="majorEastAsia" w:cstheme="majorBidi"/>
      <w:bCs/>
      <w:color w:val="0F4761" w:themeColor="accent1" w:themeShade="BF"/>
      <w:sz w:val="28"/>
      <w:szCs w:val="28"/>
    </w:rPr>
  </w:style>
  <w:style w:type="paragraph" w:styleId="Heading4">
    <w:name w:val="heading 4"/>
    <w:basedOn w:val="Normal"/>
    <w:next w:val="Normal"/>
    <w:link w:val="Heading4Char"/>
    <w:uiPriority w:val="9"/>
    <w:semiHidden/>
    <w:unhideWhenUsed/>
    <w:qFormat/>
    <w:rsid w:val="004D0594"/>
    <w:pPr>
      <w:keepNext/>
      <w:keepLines/>
      <w:spacing w:before="80" w:after="40" w:line="259" w:lineRule="auto"/>
      <w:outlineLvl w:val="3"/>
    </w:pPr>
    <w:rPr>
      <w:rFonts w:eastAsiaTheme="majorEastAsia" w:cstheme="majorBidi"/>
      <w:bCs/>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4D0594"/>
    <w:pPr>
      <w:keepNext/>
      <w:keepLines/>
      <w:spacing w:before="80" w:after="40" w:line="259" w:lineRule="auto"/>
      <w:outlineLvl w:val="4"/>
    </w:pPr>
    <w:rPr>
      <w:rFonts w:eastAsiaTheme="majorEastAsia" w:cstheme="majorBidi"/>
      <w:bCs/>
      <w:color w:val="0F4761" w:themeColor="accent1" w:themeShade="BF"/>
      <w:sz w:val="24"/>
      <w:szCs w:val="24"/>
    </w:rPr>
  </w:style>
  <w:style w:type="paragraph" w:styleId="Heading6">
    <w:name w:val="heading 6"/>
    <w:basedOn w:val="Normal"/>
    <w:next w:val="Normal"/>
    <w:link w:val="Heading6Char"/>
    <w:uiPriority w:val="9"/>
    <w:semiHidden/>
    <w:unhideWhenUsed/>
    <w:qFormat/>
    <w:rsid w:val="004D0594"/>
    <w:pPr>
      <w:keepNext/>
      <w:keepLines/>
      <w:spacing w:before="40" w:after="0" w:line="259" w:lineRule="auto"/>
      <w:outlineLvl w:val="5"/>
    </w:pPr>
    <w:rPr>
      <w:rFonts w:eastAsiaTheme="majorEastAsia" w:cstheme="majorBidi"/>
      <w:bCs/>
      <w:i/>
      <w:iCs/>
      <w:color w:val="595959" w:themeColor="text1" w:themeTint="A6"/>
      <w:sz w:val="24"/>
      <w:szCs w:val="24"/>
    </w:rPr>
  </w:style>
  <w:style w:type="paragraph" w:styleId="Heading7">
    <w:name w:val="heading 7"/>
    <w:basedOn w:val="Normal"/>
    <w:next w:val="Normal"/>
    <w:link w:val="Heading7Char"/>
    <w:uiPriority w:val="9"/>
    <w:semiHidden/>
    <w:unhideWhenUsed/>
    <w:qFormat/>
    <w:rsid w:val="004D0594"/>
    <w:pPr>
      <w:keepNext/>
      <w:keepLines/>
      <w:spacing w:before="40" w:after="0" w:line="259" w:lineRule="auto"/>
      <w:outlineLvl w:val="6"/>
    </w:pPr>
    <w:rPr>
      <w:rFonts w:eastAsiaTheme="majorEastAsia" w:cstheme="majorBidi"/>
      <w:bCs/>
      <w:color w:val="595959" w:themeColor="text1" w:themeTint="A6"/>
      <w:sz w:val="24"/>
      <w:szCs w:val="24"/>
    </w:rPr>
  </w:style>
  <w:style w:type="paragraph" w:styleId="Heading8">
    <w:name w:val="heading 8"/>
    <w:basedOn w:val="Normal"/>
    <w:next w:val="Normal"/>
    <w:link w:val="Heading8Char"/>
    <w:uiPriority w:val="9"/>
    <w:semiHidden/>
    <w:unhideWhenUsed/>
    <w:qFormat/>
    <w:rsid w:val="004D0594"/>
    <w:pPr>
      <w:keepNext/>
      <w:keepLines/>
      <w:spacing w:after="0" w:line="259" w:lineRule="auto"/>
      <w:outlineLvl w:val="7"/>
    </w:pPr>
    <w:rPr>
      <w:rFonts w:eastAsiaTheme="majorEastAsia" w:cstheme="majorBidi"/>
      <w:bCs/>
      <w:i/>
      <w:iCs/>
      <w:color w:val="272727" w:themeColor="text1" w:themeTint="D8"/>
      <w:sz w:val="24"/>
      <w:szCs w:val="24"/>
    </w:rPr>
  </w:style>
  <w:style w:type="paragraph" w:styleId="Heading9">
    <w:name w:val="heading 9"/>
    <w:basedOn w:val="Normal"/>
    <w:next w:val="Normal"/>
    <w:link w:val="Heading9Char"/>
    <w:uiPriority w:val="9"/>
    <w:semiHidden/>
    <w:unhideWhenUsed/>
    <w:qFormat/>
    <w:rsid w:val="004D0594"/>
    <w:pPr>
      <w:keepNext/>
      <w:keepLines/>
      <w:spacing w:after="0" w:line="259" w:lineRule="auto"/>
      <w:outlineLvl w:val="8"/>
    </w:pPr>
    <w:rPr>
      <w:rFonts w:eastAsiaTheme="majorEastAsia" w:cstheme="majorBidi"/>
      <w:bCs/>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DBD"/>
    <w:pPr>
      <w:spacing w:after="160" w:line="259" w:lineRule="auto"/>
      <w:ind w:left="720"/>
      <w:contextualSpacing/>
    </w:pPr>
    <w:rPr>
      <w:rFonts w:ascii="Avenir Next" w:hAnsi="Avenir Next" w:cs="System Font"/>
      <w:bCs/>
      <w:color w:val="0E0E0E"/>
      <w:sz w:val="24"/>
      <w:szCs w:val="24"/>
    </w:rPr>
  </w:style>
  <w:style w:type="character" w:customStyle="1" w:styleId="Heading1Char">
    <w:name w:val="Heading 1 Char"/>
    <w:basedOn w:val="DefaultParagraphFont"/>
    <w:link w:val="Heading1"/>
    <w:uiPriority w:val="9"/>
    <w:rsid w:val="004D05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59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59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D059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D059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D059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D059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D059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D0594"/>
    <w:pPr>
      <w:spacing w:after="80" w:line="240" w:lineRule="auto"/>
      <w:contextualSpacing/>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10"/>
    <w:rsid w:val="004D059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D0594"/>
    <w:pPr>
      <w:numPr>
        <w:ilvl w:val="1"/>
      </w:numPr>
      <w:spacing w:after="160" w:line="259" w:lineRule="auto"/>
    </w:pPr>
    <w:rPr>
      <w:rFonts w:eastAsiaTheme="majorEastAsia" w:cstheme="majorBidi"/>
      <w:bCs/>
      <w:color w:val="595959" w:themeColor="text1" w:themeTint="A6"/>
      <w:spacing w:val="15"/>
      <w:sz w:val="28"/>
      <w:szCs w:val="28"/>
    </w:rPr>
  </w:style>
  <w:style w:type="character" w:customStyle="1" w:styleId="SubtitleChar">
    <w:name w:val="Subtitle Char"/>
    <w:basedOn w:val="DefaultParagraphFont"/>
    <w:link w:val="Subtitle"/>
    <w:uiPriority w:val="11"/>
    <w:rsid w:val="004D059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D0594"/>
    <w:pPr>
      <w:spacing w:before="160" w:after="160" w:line="259" w:lineRule="auto"/>
      <w:jc w:val="center"/>
    </w:pPr>
    <w:rPr>
      <w:rFonts w:ascii="Avenir Next" w:hAnsi="Avenir Next" w:cs="System Font"/>
      <w:bCs/>
      <w:i/>
      <w:iCs/>
      <w:color w:val="404040" w:themeColor="text1" w:themeTint="BF"/>
      <w:sz w:val="24"/>
      <w:szCs w:val="24"/>
    </w:rPr>
  </w:style>
  <w:style w:type="character" w:customStyle="1" w:styleId="QuoteChar">
    <w:name w:val="Quote Char"/>
    <w:basedOn w:val="DefaultParagraphFont"/>
    <w:link w:val="Quote"/>
    <w:uiPriority w:val="29"/>
    <w:rsid w:val="004D0594"/>
    <w:rPr>
      <w:i/>
      <w:iCs/>
      <w:color w:val="404040" w:themeColor="text1" w:themeTint="BF"/>
    </w:rPr>
  </w:style>
  <w:style w:type="character" w:styleId="IntenseEmphasis">
    <w:name w:val="Intense Emphasis"/>
    <w:basedOn w:val="DefaultParagraphFont"/>
    <w:uiPriority w:val="21"/>
    <w:qFormat/>
    <w:rsid w:val="004D0594"/>
    <w:rPr>
      <w:i/>
      <w:iCs/>
      <w:color w:val="0F4761" w:themeColor="accent1" w:themeShade="BF"/>
    </w:rPr>
  </w:style>
  <w:style w:type="paragraph" w:styleId="IntenseQuote">
    <w:name w:val="Intense Quote"/>
    <w:basedOn w:val="Normal"/>
    <w:next w:val="Normal"/>
    <w:link w:val="IntenseQuoteChar"/>
    <w:uiPriority w:val="30"/>
    <w:qFormat/>
    <w:rsid w:val="004D059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venir Next" w:hAnsi="Avenir Next" w:cs="System Font"/>
      <w:bCs/>
      <w:i/>
      <w:iCs/>
      <w:color w:val="0F4761" w:themeColor="accent1" w:themeShade="BF"/>
      <w:sz w:val="24"/>
      <w:szCs w:val="24"/>
    </w:rPr>
  </w:style>
  <w:style w:type="character" w:customStyle="1" w:styleId="IntenseQuoteChar">
    <w:name w:val="Intense Quote Char"/>
    <w:basedOn w:val="DefaultParagraphFont"/>
    <w:link w:val="IntenseQuote"/>
    <w:uiPriority w:val="30"/>
    <w:rsid w:val="004D0594"/>
    <w:rPr>
      <w:i/>
      <w:iCs/>
      <w:color w:val="0F4761" w:themeColor="accent1" w:themeShade="BF"/>
    </w:rPr>
  </w:style>
  <w:style w:type="character" w:styleId="IntenseReference">
    <w:name w:val="Intense Reference"/>
    <w:basedOn w:val="DefaultParagraphFont"/>
    <w:uiPriority w:val="32"/>
    <w:qFormat/>
    <w:rsid w:val="004D0594"/>
    <w:rPr>
      <w:b/>
      <w:bCs w:val="0"/>
      <w:smallCaps/>
      <w:color w:val="0F4761" w:themeColor="accent1" w:themeShade="BF"/>
      <w:spacing w:val="5"/>
    </w:rPr>
  </w:style>
  <w:style w:type="character" w:styleId="Hyperlink">
    <w:name w:val="Hyperlink"/>
    <w:basedOn w:val="DefaultParagraphFont"/>
    <w:uiPriority w:val="99"/>
    <w:unhideWhenUsed/>
    <w:rsid w:val="004D0594"/>
    <w:rPr>
      <w:color w:val="467886" w:themeColor="hyperlink"/>
      <w:u w:val="single"/>
    </w:rPr>
  </w:style>
  <w:style w:type="paragraph" w:styleId="NormalWeb">
    <w:name w:val="Normal (Web)"/>
    <w:basedOn w:val="Normal"/>
    <w:uiPriority w:val="99"/>
    <w:unhideWhenUsed/>
    <w:rsid w:val="004D05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D0594"/>
    <w:rPr>
      <w:i/>
      <w:iCs/>
    </w:rPr>
  </w:style>
  <w:style w:type="character" w:styleId="Strong">
    <w:name w:val="Strong"/>
    <w:basedOn w:val="DefaultParagraphFont"/>
    <w:uiPriority w:val="22"/>
    <w:qFormat/>
    <w:rsid w:val="004D0594"/>
    <w:rPr>
      <w:b/>
      <w:bCs w:val="0"/>
    </w:rPr>
  </w:style>
  <w:style w:type="character" w:styleId="UnresolvedMention">
    <w:name w:val="Unresolved Mention"/>
    <w:basedOn w:val="DefaultParagraphFont"/>
    <w:uiPriority w:val="99"/>
    <w:semiHidden/>
    <w:unhideWhenUsed/>
    <w:rsid w:val="00426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vcccd.edu" TargetMode="External"/><Relationship Id="rId3" Type="http://schemas.openxmlformats.org/officeDocument/2006/relationships/settings" Target="settings.xml"/><Relationship Id="rId7" Type="http://schemas.openxmlformats.org/officeDocument/2006/relationships/hyperlink" Target="http://www.vc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cccd.edu/dual-enrollmen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liefrazier/Library/CloudStorage/OneDrive-VenturaCountyCommunityCollegeDistrict/Writing%20Drafts/Press%20Releases/9-17-24%20CoP%20P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9-17-24 CoP PR.dotx</Template>
  <TotalTime>6</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Frazier</dc:creator>
  <cp:keywords/>
  <dc:description/>
  <cp:lastModifiedBy>Allie Frazier</cp:lastModifiedBy>
  <cp:revision>7</cp:revision>
  <dcterms:created xsi:type="dcterms:W3CDTF">2024-09-20T22:07:00Z</dcterms:created>
  <dcterms:modified xsi:type="dcterms:W3CDTF">2024-09-20T23:54:00Z</dcterms:modified>
</cp:coreProperties>
</file>