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CC31" w14:textId="5A5266F2" w:rsidR="002E477A" w:rsidRPr="00DA3409" w:rsidRDefault="002E477A" w:rsidP="002E477A">
      <w:pPr>
        <w:pStyle w:val="paragraph"/>
        <w:spacing w:before="0" w:beforeAutospacing="0" w:after="0" w:afterAutospacing="0"/>
        <w:jc w:val="center"/>
        <w:textAlignment w:val="baseline"/>
        <w:rPr>
          <w:rFonts w:asciiTheme="minorHAnsi" w:hAnsiTheme="minorHAnsi" w:cstheme="minorHAnsi"/>
          <w:sz w:val="22"/>
          <w:szCs w:val="22"/>
        </w:rPr>
      </w:pPr>
      <w:r w:rsidRPr="00DA3409">
        <w:rPr>
          <w:rFonts w:asciiTheme="minorHAnsi" w:hAnsiTheme="minorHAnsi" w:cstheme="minorHAnsi"/>
          <w:b/>
          <w:sz w:val="22"/>
          <w:szCs w:val="22"/>
        </w:rPr>
        <w:t xml:space="preserve">Moorpark College and The </w:t>
      </w:r>
      <w:r w:rsidRPr="00DA3409">
        <w:rPr>
          <w:rStyle w:val="normaltextrun"/>
          <w:rFonts w:asciiTheme="minorHAnsi" w:hAnsiTheme="minorHAnsi" w:cstheme="minorHAnsi"/>
          <w:b/>
          <w:bCs/>
          <w:sz w:val="22"/>
          <w:szCs w:val="22"/>
          <w:lang w:val="en"/>
        </w:rPr>
        <w:t>College</w:t>
      </w:r>
      <w:r w:rsidR="0039776B" w:rsidRPr="00DA3409">
        <w:rPr>
          <w:rStyle w:val="normaltextrun"/>
          <w:rFonts w:asciiTheme="minorHAnsi" w:hAnsiTheme="minorHAnsi" w:cstheme="minorHAnsi"/>
          <w:b/>
          <w:bCs/>
          <w:sz w:val="22"/>
          <w:szCs w:val="22"/>
          <w:lang w:val="en"/>
        </w:rPr>
        <w:t>s</w:t>
      </w:r>
      <w:r w:rsidRPr="00DA3409">
        <w:rPr>
          <w:rStyle w:val="normaltextrun"/>
          <w:rFonts w:asciiTheme="minorHAnsi" w:hAnsiTheme="minorHAnsi" w:cstheme="minorHAnsi"/>
          <w:b/>
          <w:bCs/>
          <w:sz w:val="22"/>
          <w:szCs w:val="22"/>
          <w:lang w:val="en"/>
        </w:rPr>
        <w:t xml:space="preserve"> of Law Present </w:t>
      </w:r>
      <w:r w:rsidR="00DA3409">
        <w:rPr>
          <w:rStyle w:val="normaltextrun"/>
          <w:rFonts w:asciiTheme="minorHAnsi" w:hAnsiTheme="minorHAnsi" w:cstheme="minorHAnsi"/>
          <w:b/>
          <w:bCs/>
          <w:sz w:val="22"/>
          <w:szCs w:val="22"/>
          <w:lang w:val="en"/>
        </w:rPr>
        <w:t>“</w:t>
      </w:r>
      <w:r w:rsidR="00CA3F6F" w:rsidRPr="00DA3409">
        <w:rPr>
          <w:rStyle w:val="normaltextrun"/>
          <w:rFonts w:asciiTheme="minorHAnsi" w:hAnsiTheme="minorHAnsi" w:cstheme="minorHAnsi"/>
          <w:b/>
          <w:bCs/>
          <w:sz w:val="22"/>
          <w:szCs w:val="22"/>
          <w:lang w:val="en"/>
        </w:rPr>
        <w:t>How to Save Democracy with David Pepper</w:t>
      </w:r>
      <w:r w:rsidR="00DA3409">
        <w:rPr>
          <w:rStyle w:val="normaltextrun"/>
          <w:rFonts w:asciiTheme="minorHAnsi" w:hAnsiTheme="minorHAnsi" w:cstheme="minorHAnsi"/>
          <w:b/>
          <w:bCs/>
          <w:sz w:val="22"/>
          <w:szCs w:val="22"/>
          <w:lang w:val="en"/>
        </w:rPr>
        <w:t>”</w:t>
      </w:r>
    </w:p>
    <w:p w14:paraId="00094A33" w14:textId="77777777" w:rsidR="002E477A" w:rsidRDefault="002E477A" w:rsidP="002E477A">
      <w:pPr>
        <w:pStyle w:val="paragraph"/>
        <w:spacing w:before="0" w:beforeAutospacing="0" w:after="0" w:afterAutospacing="0"/>
        <w:jc w:val="center"/>
        <w:textAlignment w:val="baseline"/>
        <w:rPr>
          <w:rFonts w:ascii="Segoe UI" w:hAnsi="Segoe UI" w:cs="Segoe UI"/>
          <w:sz w:val="18"/>
          <w:szCs w:val="18"/>
        </w:rPr>
      </w:pPr>
      <w:r>
        <w:t> </w:t>
      </w:r>
    </w:p>
    <w:p w14:paraId="33E08394" w14:textId="05E0EE89" w:rsidR="008E2386" w:rsidRDefault="002E477A" w:rsidP="008E2386">
      <w:pPr>
        <w:rPr>
          <w:rFonts w:eastAsia="Times New Roman"/>
        </w:rPr>
      </w:pPr>
      <w:r w:rsidRPr="4E3B882A">
        <w:rPr>
          <w:rStyle w:val="normaltextrun"/>
          <w:b/>
          <w:bCs/>
          <w:lang w:val="en"/>
        </w:rPr>
        <w:t xml:space="preserve">Moorpark, Calif. </w:t>
      </w:r>
      <w:r w:rsidRPr="00DA3409">
        <w:rPr>
          <w:rStyle w:val="normaltextrun"/>
          <w:lang w:val="en"/>
        </w:rPr>
        <w:t>(Oct</w:t>
      </w:r>
      <w:r w:rsidR="00DA3409" w:rsidRPr="00DA3409">
        <w:rPr>
          <w:rStyle w:val="normaltextrun"/>
          <w:lang w:val="en"/>
        </w:rPr>
        <w:t>.</w:t>
      </w:r>
      <w:r w:rsidRPr="00DA3409">
        <w:rPr>
          <w:rStyle w:val="normaltextrun"/>
          <w:lang w:val="en"/>
        </w:rPr>
        <w:t xml:space="preserve"> </w:t>
      </w:r>
      <w:r w:rsidR="00DA3409">
        <w:rPr>
          <w:rStyle w:val="normaltextrun"/>
          <w:lang w:val="en"/>
        </w:rPr>
        <w:t>30</w:t>
      </w:r>
      <w:r w:rsidRPr="00DA3409">
        <w:rPr>
          <w:rStyle w:val="normaltextrun"/>
          <w:lang w:val="en"/>
        </w:rPr>
        <w:t xml:space="preserve">, 2023) </w:t>
      </w:r>
      <w:r w:rsidR="00DA3409" w:rsidRPr="00DA3409">
        <w:rPr>
          <w:rStyle w:val="normaltextrun"/>
          <w:lang w:val="en"/>
        </w:rPr>
        <w:t>—</w:t>
      </w:r>
      <w:r w:rsidRPr="4E3B882A">
        <w:t xml:space="preserve"> Moorpark College</w:t>
      </w:r>
      <w:r w:rsidR="001B50DE">
        <w:t xml:space="preserve"> and </w:t>
      </w:r>
      <w:r w:rsidRPr="4E3B882A">
        <w:t xml:space="preserve">The Colleges of Law </w:t>
      </w:r>
      <w:r w:rsidR="008150E4">
        <w:t>welcome</w:t>
      </w:r>
      <w:r w:rsidRPr="4E3B882A">
        <w:t xml:space="preserve"> the community to attend a special </w:t>
      </w:r>
      <w:r w:rsidR="00994524">
        <w:t>event</w:t>
      </w:r>
      <w:r w:rsidR="009D751E" w:rsidRPr="4E3B882A">
        <w:t xml:space="preserve"> </w:t>
      </w:r>
      <w:r w:rsidRPr="4E3B882A">
        <w:t>on November 9, 2023</w:t>
      </w:r>
      <w:r w:rsidR="47EE9854" w:rsidRPr="4E3B882A">
        <w:t>,</w:t>
      </w:r>
      <w:r w:rsidRPr="4E3B882A">
        <w:t xml:space="preserve"> in the EATM </w:t>
      </w:r>
      <w:r w:rsidRPr="008150E4">
        <w:t>Auditorium at the Moorpark College campus</w:t>
      </w:r>
      <w:r w:rsidR="009E0771" w:rsidRPr="008150E4">
        <w:t>.</w:t>
      </w:r>
      <w:r w:rsidRPr="008150E4">
        <w:t xml:space="preserve"> </w:t>
      </w:r>
      <w:r w:rsidR="008E2386" w:rsidRPr="008150E4">
        <w:rPr>
          <w:rFonts w:eastAsia="Times New Roman" w:cstheme="minorHAnsi"/>
          <w:color w:val="000000"/>
        </w:rPr>
        <w:t xml:space="preserve">The event, “How to Save Democracy with David Pepper,” will feature a lecture by esteemed author David Pepper on election law and voting rights. Following the lecture, Dr. Jackie </w:t>
      </w:r>
      <w:proofErr w:type="spellStart"/>
      <w:r w:rsidR="008E2386" w:rsidRPr="008150E4">
        <w:rPr>
          <w:rFonts w:eastAsia="Times New Roman" w:cstheme="minorHAnsi"/>
          <w:color w:val="000000"/>
        </w:rPr>
        <w:t>Gardina</w:t>
      </w:r>
      <w:proofErr w:type="spellEnd"/>
      <w:r w:rsidR="008E2386" w:rsidRPr="008150E4">
        <w:rPr>
          <w:rFonts w:eastAsia="Times New Roman" w:cstheme="minorHAnsi"/>
          <w:color w:val="000000"/>
        </w:rPr>
        <w:t>, Dean and Chief Academic Officer of The Colleges of Law, will engage in a conversation and Q&amp;A session with Pepper.</w:t>
      </w:r>
    </w:p>
    <w:p w14:paraId="33A411F8" w14:textId="223E53E9" w:rsidR="001C45B4" w:rsidRDefault="005E2CEE" w:rsidP="005E2CEE">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Pepper</w:t>
      </w:r>
      <w:r w:rsidR="006D7C7C">
        <w:rPr>
          <w:rFonts w:asciiTheme="minorHAnsi" w:hAnsiTheme="minorHAnsi" w:cstheme="minorHAnsi"/>
          <w:sz w:val="22"/>
          <w:szCs w:val="22"/>
        </w:rPr>
        <w:t xml:space="preserve">, </w:t>
      </w:r>
      <w:r w:rsidR="001C45B4">
        <w:rPr>
          <w:rFonts w:asciiTheme="minorHAnsi" w:hAnsiTheme="minorHAnsi" w:cstheme="minorHAnsi"/>
          <w:sz w:val="22"/>
          <w:szCs w:val="22"/>
        </w:rPr>
        <w:t xml:space="preserve">a </w:t>
      </w:r>
      <w:r w:rsidR="006D7C7C">
        <w:rPr>
          <w:rFonts w:asciiTheme="minorHAnsi" w:hAnsiTheme="minorHAnsi" w:cstheme="minorHAnsi"/>
          <w:sz w:val="22"/>
          <w:szCs w:val="22"/>
        </w:rPr>
        <w:t xml:space="preserve">distinguished </w:t>
      </w:r>
      <w:r w:rsidR="001C45B4">
        <w:rPr>
          <w:rFonts w:asciiTheme="minorHAnsi" w:hAnsiTheme="minorHAnsi" w:cstheme="minorHAnsi"/>
          <w:sz w:val="22"/>
          <w:szCs w:val="22"/>
        </w:rPr>
        <w:t>lawyer, writer, former elected official, and adjunct professor</w:t>
      </w:r>
      <w:r w:rsidR="00893AC2">
        <w:rPr>
          <w:rFonts w:asciiTheme="minorHAnsi" w:hAnsiTheme="minorHAnsi" w:cstheme="minorHAnsi"/>
          <w:sz w:val="22"/>
          <w:szCs w:val="22"/>
        </w:rPr>
        <w:t>, served</w:t>
      </w:r>
      <w:r w:rsidR="001C45B4">
        <w:rPr>
          <w:rFonts w:asciiTheme="minorHAnsi" w:hAnsiTheme="minorHAnsi" w:cstheme="minorHAnsi"/>
          <w:sz w:val="22"/>
          <w:szCs w:val="22"/>
        </w:rPr>
        <w:t xml:space="preserve"> as the Chairman of the Ohio Democratic Party between 2015 and 2021. </w:t>
      </w:r>
      <w:r w:rsidR="00A91A0B">
        <w:rPr>
          <w:rFonts w:asciiTheme="minorHAnsi" w:hAnsiTheme="minorHAnsi" w:cstheme="minorHAnsi"/>
          <w:sz w:val="22"/>
          <w:szCs w:val="22"/>
        </w:rPr>
        <w:t>He</w:t>
      </w:r>
      <w:r w:rsidR="008150E4">
        <w:rPr>
          <w:rFonts w:asciiTheme="minorHAnsi" w:hAnsiTheme="minorHAnsi" w:cstheme="minorHAnsi"/>
          <w:sz w:val="22"/>
          <w:szCs w:val="22"/>
        </w:rPr>
        <w:t xml:space="preserve"> </w:t>
      </w:r>
      <w:r w:rsidR="001C45B4">
        <w:rPr>
          <w:rFonts w:asciiTheme="minorHAnsi" w:hAnsiTheme="minorHAnsi" w:cstheme="minorHAnsi"/>
          <w:sz w:val="22"/>
          <w:szCs w:val="22"/>
        </w:rPr>
        <w:t>earned his B.A. magna cum laude from Yale University, where he was Phi Betta Kappa, and later earned his J.D. from Yale Law School. Pepper teaches election and voting rights law as an adjunct professor at the University of Cincinnati College of Law. For more information about David Pepper, please visit davidpepper.com.</w:t>
      </w:r>
    </w:p>
    <w:p w14:paraId="2B319CA2" w14:textId="77777777" w:rsidR="00135B0A" w:rsidRPr="007931A5" w:rsidRDefault="00135B0A" w:rsidP="002E477A">
      <w:pPr>
        <w:pStyle w:val="paragraph"/>
        <w:spacing w:before="0" w:beforeAutospacing="0" w:after="0" w:afterAutospacing="0"/>
        <w:textAlignment w:val="baseline"/>
        <w:rPr>
          <w:rFonts w:asciiTheme="minorHAnsi" w:hAnsiTheme="minorHAnsi" w:cstheme="minorHAnsi"/>
          <w:sz w:val="22"/>
          <w:szCs w:val="22"/>
        </w:rPr>
      </w:pPr>
    </w:p>
    <w:p w14:paraId="31798430" w14:textId="5E632B7F" w:rsidR="002E477A" w:rsidRPr="00723A7D" w:rsidRDefault="002E477A" w:rsidP="432D47BC">
      <w:pPr>
        <w:pStyle w:val="paragraph"/>
        <w:spacing w:before="0" w:beforeAutospacing="0" w:after="0" w:afterAutospacing="0"/>
        <w:textAlignment w:val="baseline"/>
        <w:rPr>
          <w:rFonts w:asciiTheme="minorHAnsi" w:hAnsiTheme="minorHAnsi" w:cstheme="minorBidi"/>
          <w:sz w:val="22"/>
          <w:szCs w:val="22"/>
        </w:rPr>
      </w:pPr>
      <w:r w:rsidRPr="432D47BC">
        <w:rPr>
          <w:rFonts w:asciiTheme="minorHAnsi" w:hAnsiTheme="minorHAnsi" w:cstheme="minorBidi"/>
          <w:sz w:val="22"/>
          <w:szCs w:val="22"/>
        </w:rPr>
        <w:t>Doors open at 5</w:t>
      </w:r>
      <w:r w:rsidR="007442F8" w:rsidRPr="432D47BC">
        <w:rPr>
          <w:rFonts w:asciiTheme="minorHAnsi" w:hAnsiTheme="minorHAnsi" w:cstheme="minorBidi"/>
          <w:sz w:val="22"/>
          <w:szCs w:val="22"/>
        </w:rPr>
        <w:t xml:space="preserve"> </w:t>
      </w:r>
      <w:r w:rsidRPr="432D47BC">
        <w:rPr>
          <w:rFonts w:asciiTheme="minorHAnsi" w:hAnsiTheme="minorHAnsi" w:cstheme="minorBidi"/>
          <w:sz w:val="22"/>
          <w:szCs w:val="22"/>
        </w:rPr>
        <w:t>p</w:t>
      </w:r>
      <w:r w:rsidR="007442F8" w:rsidRPr="432D47BC">
        <w:rPr>
          <w:rFonts w:asciiTheme="minorHAnsi" w:hAnsiTheme="minorHAnsi" w:cstheme="minorBidi"/>
          <w:sz w:val="22"/>
          <w:szCs w:val="22"/>
        </w:rPr>
        <w:t>.</w:t>
      </w:r>
      <w:r w:rsidRPr="432D47BC">
        <w:rPr>
          <w:rFonts w:asciiTheme="minorHAnsi" w:hAnsiTheme="minorHAnsi" w:cstheme="minorBidi"/>
          <w:sz w:val="22"/>
          <w:szCs w:val="22"/>
        </w:rPr>
        <w:t>m</w:t>
      </w:r>
      <w:r w:rsidR="007442F8" w:rsidRPr="432D47BC">
        <w:rPr>
          <w:rFonts w:asciiTheme="minorHAnsi" w:hAnsiTheme="minorHAnsi" w:cstheme="minorBidi"/>
          <w:sz w:val="22"/>
          <w:szCs w:val="22"/>
        </w:rPr>
        <w:t>.</w:t>
      </w:r>
      <w:r w:rsidRPr="432D47BC">
        <w:rPr>
          <w:rFonts w:asciiTheme="minorHAnsi" w:hAnsiTheme="minorHAnsi" w:cstheme="minorBidi"/>
          <w:sz w:val="22"/>
          <w:szCs w:val="22"/>
        </w:rPr>
        <w:t xml:space="preserve"> and the program begins at 5:30</w:t>
      </w:r>
      <w:r w:rsidR="007442F8" w:rsidRPr="432D47BC">
        <w:rPr>
          <w:rFonts w:asciiTheme="minorHAnsi" w:hAnsiTheme="minorHAnsi" w:cstheme="minorBidi"/>
          <w:sz w:val="22"/>
          <w:szCs w:val="22"/>
        </w:rPr>
        <w:t xml:space="preserve"> </w:t>
      </w:r>
      <w:r w:rsidRPr="432D47BC">
        <w:rPr>
          <w:rFonts w:asciiTheme="minorHAnsi" w:hAnsiTheme="minorHAnsi" w:cstheme="minorBidi"/>
          <w:sz w:val="22"/>
          <w:szCs w:val="22"/>
        </w:rPr>
        <w:t>p</w:t>
      </w:r>
      <w:r w:rsidR="007442F8" w:rsidRPr="432D47BC">
        <w:rPr>
          <w:rFonts w:asciiTheme="minorHAnsi" w:hAnsiTheme="minorHAnsi" w:cstheme="minorBidi"/>
          <w:sz w:val="22"/>
          <w:szCs w:val="22"/>
        </w:rPr>
        <w:t>.</w:t>
      </w:r>
      <w:r w:rsidRPr="432D47BC">
        <w:rPr>
          <w:rFonts w:asciiTheme="minorHAnsi" w:hAnsiTheme="minorHAnsi" w:cstheme="minorBidi"/>
          <w:sz w:val="22"/>
          <w:szCs w:val="22"/>
        </w:rPr>
        <w:t xml:space="preserve">m. </w:t>
      </w:r>
      <w:r w:rsidR="00AB3085" w:rsidRPr="432D47BC">
        <w:rPr>
          <w:rFonts w:asciiTheme="minorHAnsi" w:hAnsiTheme="minorHAnsi" w:cstheme="minorBidi"/>
          <w:sz w:val="22"/>
          <w:szCs w:val="22"/>
        </w:rPr>
        <w:t>The event is</w:t>
      </w:r>
      <w:r w:rsidR="00836F24" w:rsidRPr="432D47BC">
        <w:rPr>
          <w:rFonts w:asciiTheme="minorHAnsi" w:hAnsiTheme="minorHAnsi" w:cstheme="minorBidi"/>
          <w:sz w:val="22"/>
          <w:szCs w:val="22"/>
        </w:rPr>
        <w:t xml:space="preserve"> free and open to the community.</w:t>
      </w:r>
      <w:r w:rsidR="00AB3085" w:rsidRPr="432D47BC">
        <w:rPr>
          <w:rFonts w:asciiTheme="minorHAnsi" w:hAnsiTheme="minorHAnsi" w:cstheme="minorBidi"/>
          <w:sz w:val="22"/>
          <w:szCs w:val="22"/>
        </w:rPr>
        <w:t xml:space="preserve"> </w:t>
      </w:r>
      <w:r w:rsidRPr="432D47BC">
        <w:rPr>
          <w:rStyle w:val="normaltextrun"/>
          <w:rFonts w:asciiTheme="minorHAnsi" w:hAnsiTheme="minorHAnsi" w:cstheme="minorBidi"/>
          <w:sz w:val="22"/>
          <w:szCs w:val="22"/>
          <w:lang w:val="en"/>
        </w:rPr>
        <w:t xml:space="preserve">Students are encouraged to attend, particularly those pursuing </w:t>
      </w:r>
      <w:r w:rsidR="0CDCE154" w:rsidRPr="432D47BC">
        <w:rPr>
          <w:rStyle w:val="normaltextrun"/>
          <w:rFonts w:asciiTheme="minorHAnsi" w:hAnsiTheme="minorHAnsi" w:cstheme="minorBidi"/>
          <w:sz w:val="22"/>
          <w:szCs w:val="22"/>
          <w:lang w:val="en"/>
        </w:rPr>
        <w:t xml:space="preserve">degrees in </w:t>
      </w:r>
      <w:r w:rsidRPr="432D47BC">
        <w:rPr>
          <w:rStyle w:val="normaltextrun"/>
          <w:rFonts w:asciiTheme="minorHAnsi" w:hAnsiTheme="minorHAnsi" w:cstheme="minorBidi"/>
          <w:sz w:val="22"/>
          <w:szCs w:val="22"/>
          <w:lang w:val="en"/>
        </w:rPr>
        <w:t>Law, Politics</w:t>
      </w:r>
      <w:r w:rsidR="002D7949" w:rsidRPr="432D47BC">
        <w:rPr>
          <w:rStyle w:val="normaltextrun"/>
          <w:rFonts w:asciiTheme="minorHAnsi" w:hAnsiTheme="minorHAnsi" w:cstheme="minorBidi"/>
          <w:sz w:val="22"/>
          <w:szCs w:val="22"/>
          <w:lang w:val="en"/>
        </w:rPr>
        <w:t>,</w:t>
      </w:r>
      <w:r w:rsidRPr="432D47BC">
        <w:rPr>
          <w:rStyle w:val="normaltextrun"/>
          <w:rFonts w:asciiTheme="minorHAnsi" w:hAnsiTheme="minorHAnsi" w:cstheme="minorBidi"/>
          <w:sz w:val="22"/>
          <w:szCs w:val="22"/>
          <w:lang w:val="en"/>
        </w:rPr>
        <w:t xml:space="preserve"> and the Public Sector. Attendees may </w:t>
      </w:r>
      <w:hyperlink r:id="rId6" w:history="1">
        <w:r w:rsidRPr="00DA3409">
          <w:rPr>
            <w:rStyle w:val="Hyperlink"/>
            <w:rFonts w:asciiTheme="minorHAnsi" w:hAnsiTheme="minorHAnsi" w:cstheme="minorBidi"/>
            <w:sz w:val="22"/>
            <w:szCs w:val="22"/>
            <w:lang w:val="en"/>
          </w:rPr>
          <w:t xml:space="preserve">register for the event </w:t>
        </w:r>
        <w:r w:rsidR="00DA3409" w:rsidRPr="00DA3409">
          <w:rPr>
            <w:rStyle w:val="Hyperlink"/>
            <w:rFonts w:asciiTheme="minorHAnsi" w:hAnsiTheme="minorHAnsi" w:cstheme="minorBidi"/>
            <w:sz w:val="22"/>
            <w:szCs w:val="22"/>
            <w:lang w:val="en"/>
          </w:rPr>
          <w:t>online</w:t>
        </w:r>
      </w:hyperlink>
      <w:r w:rsidR="00DA3409">
        <w:rPr>
          <w:rStyle w:val="normaltextrun"/>
          <w:rFonts w:asciiTheme="minorHAnsi" w:hAnsiTheme="minorHAnsi" w:cstheme="minorBidi"/>
          <w:sz w:val="22"/>
          <w:szCs w:val="22"/>
          <w:lang w:val="en"/>
        </w:rPr>
        <w:t>.</w:t>
      </w:r>
      <w:r w:rsidRPr="432D47BC">
        <w:rPr>
          <w:rStyle w:val="normaltextrun"/>
          <w:rFonts w:asciiTheme="minorHAnsi" w:hAnsiTheme="minorHAnsi" w:cstheme="minorBidi"/>
          <w:sz w:val="22"/>
          <w:szCs w:val="22"/>
          <w:lang w:val="en"/>
        </w:rPr>
        <w:t xml:space="preserve"> For </w:t>
      </w:r>
      <w:r w:rsidR="00FE0805" w:rsidRPr="432D47BC">
        <w:rPr>
          <w:rStyle w:val="normaltextrun"/>
          <w:rFonts w:asciiTheme="minorHAnsi" w:hAnsiTheme="minorHAnsi" w:cstheme="minorBidi"/>
          <w:sz w:val="22"/>
          <w:szCs w:val="22"/>
          <w:lang w:val="en"/>
        </w:rPr>
        <w:t xml:space="preserve">event </w:t>
      </w:r>
      <w:r w:rsidRPr="432D47BC">
        <w:rPr>
          <w:rStyle w:val="normaltextrun"/>
          <w:rFonts w:asciiTheme="minorHAnsi" w:hAnsiTheme="minorHAnsi" w:cstheme="minorBidi"/>
          <w:sz w:val="22"/>
          <w:szCs w:val="22"/>
          <w:lang w:val="en"/>
        </w:rPr>
        <w:t xml:space="preserve">information, call (805) 553- 4760 or email </w:t>
      </w:r>
      <w:hyperlink r:id="rId7">
        <w:r w:rsidRPr="432D47BC">
          <w:rPr>
            <w:rStyle w:val="Hyperlink"/>
            <w:rFonts w:asciiTheme="minorHAnsi" w:hAnsiTheme="minorHAnsi" w:cstheme="minorBidi"/>
            <w:b/>
            <w:bCs/>
            <w:sz w:val="22"/>
            <w:szCs w:val="22"/>
          </w:rPr>
          <w:t>mcfoundation@vcccd.edu</w:t>
        </w:r>
        <w:r w:rsidR="4F534F5B" w:rsidRPr="432D47BC">
          <w:rPr>
            <w:rStyle w:val="Hyperlink"/>
            <w:rFonts w:asciiTheme="minorHAnsi" w:hAnsiTheme="minorHAnsi" w:cstheme="minorBidi"/>
            <w:b/>
            <w:bCs/>
            <w:sz w:val="22"/>
            <w:szCs w:val="22"/>
          </w:rPr>
          <w:t>.</w:t>
        </w:r>
      </w:hyperlink>
    </w:p>
    <w:p w14:paraId="1DD102F3" w14:textId="77777777" w:rsidR="002E477A" w:rsidRPr="00723A7D" w:rsidRDefault="002E477A" w:rsidP="002E477A">
      <w:pPr>
        <w:pStyle w:val="paragraph"/>
        <w:spacing w:before="0" w:beforeAutospacing="0" w:after="0" w:afterAutospacing="0"/>
        <w:jc w:val="center"/>
        <w:textAlignment w:val="baseline"/>
        <w:rPr>
          <w:rFonts w:ascii="Segoe UI" w:hAnsi="Segoe UI" w:cs="Segoe UI"/>
          <w:sz w:val="18"/>
          <w:szCs w:val="18"/>
        </w:rPr>
      </w:pPr>
      <w:r>
        <w:t> </w:t>
      </w:r>
    </w:p>
    <w:p w14:paraId="1E0BE6CC" w14:textId="77777777" w:rsidR="00DA3409" w:rsidRPr="00CB5B9F" w:rsidRDefault="00DA3409" w:rsidP="00DA3409">
      <w:pPr>
        <w:spacing w:after="0" w:line="240" w:lineRule="auto"/>
        <w:rPr>
          <w:rFonts w:ascii="Calibri" w:hAnsi="Calibri" w:cs="Calibri"/>
          <w:b/>
          <w:bCs/>
        </w:rPr>
      </w:pPr>
      <w:r>
        <w:rPr>
          <w:rFonts w:ascii="Calibri" w:hAnsi="Calibri" w:cs="Calibri"/>
          <w:b/>
          <w:bCs/>
        </w:rPr>
        <w:t xml:space="preserve">Media </w:t>
      </w:r>
      <w:r w:rsidRPr="00CB5B9F">
        <w:rPr>
          <w:rFonts w:ascii="Calibri" w:hAnsi="Calibri" w:cs="Calibri"/>
          <w:b/>
          <w:bCs/>
        </w:rPr>
        <w:t>Contact</w:t>
      </w:r>
    </w:p>
    <w:p w14:paraId="49A1E1E5" w14:textId="77777777" w:rsidR="00DA3409" w:rsidRDefault="00DA3409" w:rsidP="00DA3409">
      <w:pPr>
        <w:shd w:val="clear" w:color="auto" w:fill="FFFFFF" w:themeFill="background1"/>
      </w:pPr>
      <w:r>
        <w:t xml:space="preserve">Contact: Stephanie </w:t>
      </w:r>
      <w:proofErr w:type="spellStart"/>
      <w:r>
        <w:t>Bihr</w:t>
      </w:r>
      <w:proofErr w:type="spellEnd"/>
      <w:r>
        <w:br/>
      </w:r>
      <w:hyperlink r:id="rId8" w:history="1">
        <w:r w:rsidRPr="00A50949">
          <w:rPr>
            <w:rStyle w:val="Hyperlink"/>
          </w:rPr>
          <w:t>sbihr@tcsedsystem.edu</w:t>
        </w:r>
      </w:hyperlink>
    </w:p>
    <w:p w14:paraId="07D94190" w14:textId="77777777" w:rsidR="002E477A" w:rsidRDefault="002E477A" w:rsidP="002E477A">
      <w:pPr>
        <w:pStyle w:val="paragraph"/>
        <w:spacing w:before="0" w:beforeAutospacing="0" w:after="0" w:afterAutospacing="0"/>
        <w:textAlignment w:val="baseline"/>
        <w:rPr>
          <w:rStyle w:val="normaltextrun"/>
          <w:rFonts w:asciiTheme="minorHAnsi" w:hAnsiTheme="minorHAnsi" w:cstheme="minorHAnsi"/>
          <w:color w:val="333333"/>
          <w:sz w:val="22"/>
          <w:szCs w:val="22"/>
          <w:lang w:val="en"/>
        </w:rPr>
      </w:pPr>
    </w:p>
    <w:p w14:paraId="34B4EFCE" w14:textId="77777777" w:rsidR="002E477A" w:rsidRPr="0051697C" w:rsidRDefault="002E477A" w:rsidP="002E477A">
      <w:pPr>
        <w:pStyle w:val="NormalWeb"/>
        <w:shd w:val="clear" w:color="auto" w:fill="FFFFFF" w:themeFill="background1"/>
        <w:spacing w:before="0" w:beforeAutospacing="0" w:after="150" w:afterAutospacing="0"/>
        <w:textAlignment w:val="baseline"/>
        <w:rPr>
          <w:rFonts w:ascii="Calibri" w:hAnsi="Calibri" w:cs="Calibri"/>
          <w:b/>
          <w:color w:val="000000" w:themeColor="text1"/>
          <w:sz w:val="22"/>
          <w:szCs w:val="22"/>
        </w:rPr>
      </w:pPr>
      <w:r w:rsidRPr="0051697C">
        <w:rPr>
          <w:rFonts w:ascii="Calibri" w:hAnsi="Calibri" w:cs="Calibri"/>
          <w:b/>
          <w:sz w:val="22"/>
          <w:szCs w:val="22"/>
        </w:rPr>
        <w:t xml:space="preserve">About Moorpark College </w:t>
      </w:r>
    </w:p>
    <w:p w14:paraId="39B862E4" w14:textId="28031548" w:rsidR="00784E73" w:rsidRDefault="00784E73" w:rsidP="002E477A">
      <w:pPr>
        <w:shd w:val="clear" w:color="auto" w:fill="FFFFFF" w:themeFill="background1"/>
        <w:textAlignment w:val="top"/>
      </w:pPr>
      <w:r>
        <w:t>Moorpark College’s student-first philosophy embraces equity, social justice, anti-racism, and intersectionality. We empower learners from local, national, and global backgrounds to achieve their certificate, associate and baccalaureate degree, and transfer and career education goals. Through the integration of innovative instruction and holistic student support, our programs are designed to foster equitable student outcomes.</w:t>
      </w:r>
    </w:p>
    <w:p w14:paraId="1C60780C" w14:textId="6E11BE24" w:rsidR="002E477A" w:rsidRDefault="002E477A" w:rsidP="002E477A">
      <w:pPr>
        <w:shd w:val="clear" w:color="auto" w:fill="FFFFFF" w:themeFill="background1"/>
        <w:textAlignment w:val="top"/>
      </w:pPr>
      <w:r>
        <w:t xml:space="preserve">The Moorpark College Foundation is a not-for-profit, tax-exempt 501(c)(3) corporation that accepts and solicits gifts, donations, trusts, and bequests for college-related use. It provides tax-deductible advantages to the donor. It also provides a method for the college to interact with businesses, government, and other nonprofit agencies in the broader Southern California community and </w:t>
      </w:r>
      <w:r w:rsidRPr="008C34A2">
        <w:t>provides hundreds of students with the financial assistance, recognition</w:t>
      </w:r>
      <w:r>
        <w:t>,</w:t>
      </w:r>
      <w:r w:rsidRPr="008C34A2">
        <w:t xml:space="preserve"> and encouragement needed to realize their academic goals. </w:t>
      </w:r>
      <w:r w:rsidRPr="65F2D941">
        <w:t xml:space="preserve">To learn more, visit </w:t>
      </w:r>
      <w:hyperlink r:id="rId9" w:history="1">
        <w:r w:rsidRPr="00427F69">
          <w:rPr>
            <w:rStyle w:val="Hyperlink"/>
          </w:rPr>
          <w:t>MoorparkCollege.edu</w:t>
        </w:r>
      </w:hyperlink>
      <w:r w:rsidRPr="65F2D941">
        <w:t xml:space="preserve"> or follow @</w:t>
      </w:r>
      <w:r>
        <w:t>MCGiveBack</w:t>
      </w:r>
      <w:r w:rsidRPr="65F2D941">
        <w:t xml:space="preserve"> on social media.</w:t>
      </w:r>
    </w:p>
    <w:p w14:paraId="2FAD81E7" w14:textId="6FC43182" w:rsidR="001E5C1E" w:rsidRPr="008D0B04" w:rsidRDefault="001E5C1E" w:rsidP="002E477A">
      <w:pPr>
        <w:shd w:val="clear" w:color="auto" w:fill="FFFFFF" w:themeFill="background1"/>
        <w:textAlignment w:val="top"/>
        <w:rPr>
          <w:b/>
          <w:bCs/>
        </w:rPr>
      </w:pPr>
      <w:r w:rsidRPr="008D0B04">
        <w:rPr>
          <w:b/>
          <w:bCs/>
        </w:rPr>
        <w:t>About The Colleges of Law</w:t>
      </w:r>
    </w:p>
    <w:p w14:paraId="26D491A3" w14:textId="212840D0" w:rsidR="00263681" w:rsidRDefault="0039776B">
      <w:r w:rsidRPr="679CA673">
        <w:rPr>
          <w:color w:val="373737"/>
          <w:shd w:val="clear" w:color="auto" w:fill="FFFFFF"/>
        </w:rPr>
        <w:t>Established in 1969, The Colleges of Law (COL) was founded to expand opportunities and broaden access to legal education. COL is dedicated to a student-centered approach that affords students of diverse backgrounds the opportunity to pursue careers in law or legal-related fields. COL's faculty advances a real-world perspective and practicality on the application of law and includes practicing attorneys, judges, public servants, and leaders in business and nonprofit organizations. An accredited nonprofit institution, COL offers a Juris Doctor and a Master</w:t>
      </w:r>
      <w:r w:rsidR="00AF3C1B">
        <w:rPr>
          <w:color w:val="373737"/>
          <w:shd w:val="clear" w:color="auto" w:fill="FFFFFF"/>
        </w:rPr>
        <w:t xml:space="preserve">’s in Business, Law, and </w:t>
      </w:r>
      <w:r w:rsidR="00A64817">
        <w:rPr>
          <w:color w:val="373737"/>
          <w:shd w:val="clear" w:color="auto" w:fill="FFFFFF"/>
        </w:rPr>
        <w:t>Technology</w:t>
      </w:r>
      <w:r w:rsidRPr="679CA673">
        <w:rPr>
          <w:color w:val="373737"/>
          <w:shd w:val="clear" w:color="auto" w:fill="FFFFFF"/>
        </w:rPr>
        <w:t>. Additionally, in the fall of 2018, COL became the first accredited law school in </w:t>
      </w:r>
      <w:r w:rsidRPr="679CA673">
        <w:rPr>
          <w:rStyle w:val="xn-location"/>
          <w:color w:val="373737"/>
          <w:shd w:val="clear" w:color="auto" w:fill="FFFFFF"/>
        </w:rPr>
        <w:t>California</w:t>
      </w:r>
      <w:r w:rsidRPr="679CA673">
        <w:rPr>
          <w:color w:val="373737"/>
          <w:shd w:val="clear" w:color="auto" w:fill="FFFFFF"/>
        </w:rPr>
        <w:t xml:space="preserve"> to offer a </w:t>
      </w:r>
      <w:r w:rsidRPr="679CA673">
        <w:rPr>
          <w:color w:val="373737"/>
          <w:shd w:val="clear" w:color="auto" w:fill="FFFFFF"/>
        </w:rPr>
        <w:lastRenderedPageBreak/>
        <w:t>Hybrid J.D. degree. COL is accredited by the WASC Senior College and University Commission (WSCUC). The Juris Doctor program is accredited by the Committee of Bar Examiners (CBE) of the State Bar of </w:t>
      </w:r>
      <w:r w:rsidRPr="679CA673">
        <w:rPr>
          <w:rStyle w:val="xn-location"/>
          <w:color w:val="373737"/>
          <w:shd w:val="clear" w:color="auto" w:fill="FFFFFF"/>
        </w:rPr>
        <w:t>California</w:t>
      </w:r>
      <w:r w:rsidRPr="679CA673">
        <w:rPr>
          <w:color w:val="373737"/>
          <w:shd w:val="clear" w:color="auto" w:fill="FFFFFF"/>
        </w:rPr>
        <w:t>.</w:t>
      </w:r>
      <w:r>
        <w:rPr>
          <w:color w:val="373737"/>
          <w:shd w:val="clear" w:color="auto" w:fill="FFFFFF"/>
        </w:rPr>
        <w:t xml:space="preserve"> The Colleges of Law is part of The Community Solution Education System, </w:t>
      </w:r>
      <w:r>
        <w:t xml:space="preserve">a nonprofit system of colleges advancing student success and community impact. </w:t>
      </w:r>
      <w:r w:rsidRPr="679CA673">
        <w:rPr>
          <w:color w:val="373737"/>
          <w:shd w:val="clear" w:color="auto" w:fill="FFFFFF"/>
        </w:rPr>
        <w:t>For more information, visit </w:t>
      </w:r>
      <w:hyperlink r:id="rId10" w:tgtFrame="_blank" w:history="1">
        <w:r w:rsidRPr="679CA673">
          <w:rPr>
            <w:rStyle w:val="Hyperlink"/>
            <w:color w:val="00837E"/>
            <w:shd w:val="clear" w:color="auto" w:fill="FFFFFF"/>
          </w:rPr>
          <w:t>www.collegesoflaw.edu</w:t>
        </w:r>
      </w:hyperlink>
      <w:r w:rsidRPr="679CA673">
        <w:rPr>
          <w:color w:val="373737"/>
          <w:shd w:val="clear" w:color="auto" w:fill="FFFFFF"/>
        </w:rPr>
        <w:t>.</w:t>
      </w:r>
    </w:p>
    <w:sectPr w:rsidR="0026368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C034" w14:textId="77777777" w:rsidR="00934624" w:rsidRDefault="00934624">
      <w:pPr>
        <w:spacing w:after="0" w:line="240" w:lineRule="auto"/>
      </w:pPr>
      <w:r>
        <w:separator/>
      </w:r>
    </w:p>
  </w:endnote>
  <w:endnote w:type="continuationSeparator" w:id="0">
    <w:p w14:paraId="63C92133" w14:textId="77777777" w:rsidR="00934624" w:rsidRDefault="00934624">
      <w:pPr>
        <w:spacing w:after="0" w:line="240" w:lineRule="auto"/>
      </w:pPr>
      <w:r>
        <w:continuationSeparator/>
      </w:r>
    </w:p>
  </w:endnote>
  <w:endnote w:type="continuationNotice" w:id="1">
    <w:p w14:paraId="76DDF963" w14:textId="77777777" w:rsidR="00934624" w:rsidRDefault="00934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6D76" w14:textId="77777777" w:rsidR="00934624" w:rsidRDefault="00934624">
      <w:pPr>
        <w:spacing w:after="0" w:line="240" w:lineRule="auto"/>
      </w:pPr>
      <w:r>
        <w:separator/>
      </w:r>
    </w:p>
  </w:footnote>
  <w:footnote w:type="continuationSeparator" w:id="0">
    <w:p w14:paraId="1AAB87AA" w14:textId="77777777" w:rsidR="00934624" w:rsidRDefault="00934624">
      <w:pPr>
        <w:spacing w:after="0" w:line="240" w:lineRule="auto"/>
      </w:pPr>
      <w:r>
        <w:continuationSeparator/>
      </w:r>
    </w:p>
  </w:footnote>
  <w:footnote w:type="continuationNotice" w:id="1">
    <w:p w14:paraId="6F9B2039" w14:textId="77777777" w:rsidR="00934624" w:rsidRDefault="009346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1F67" w14:textId="77777777" w:rsidR="00710CFE" w:rsidRDefault="00710CFE">
    <w:pPr>
      <w:pStyle w:val="Header"/>
    </w:pPr>
  </w:p>
  <w:tbl>
    <w:tblPr>
      <w:tblW w:w="10831" w:type="dxa"/>
      <w:tblLook w:val="04A0" w:firstRow="1" w:lastRow="0" w:firstColumn="1" w:lastColumn="0" w:noHBand="0" w:noVBand="1"/>
    </w:tblPr>
    <w:tblGrid>
      <w:gridCol w:w="5405"/>
      <w:gridCol w:w="5426"/>
    </w:tblGrid>
    <w:tr w:rsidR="00CD2338" w:rsidRPr="0035229A" w14:paraId="706CFB97" w14:textId="77777777">
      <w:trPr>
        <w:trHeight w:val="1920"/>
      </w:trPr>
      <w:tc>
        <w:tcPr>
          <w:tcW w:w="5405" w:type="dxa"/>
        </w:tcPr>
        <w:p w14:paraId="1FC3915B" w14:textId="18DCDF61" w:rsidR="00710CFE" w:rsidRDefault="007931A5">
          <w:pPr>
            <w:pStyle w:val="Header"/>
          </w:pPr>
          <w:r>
            <w:rPr>
              <w:noProof/>
            </w:rPr>
            <w:drawing>
              <wp:anchor distT="0" distB="0" distL="114300" distR="114300" simplePos="0" relativeHeight="251658240" behindDoc="0" locked="0" layoutInCell="1" allowOverlap="1" wp14:anchorId="6913A3D1" wp14:editId="0A2B8DF7">
                <wp:simplePos x="0" y="0"/>
                <wp:positionH relativeFrom="column">
                  <wp:posOffset>1750695</wp:posOffset>
                </wp:positionH>
                <wp:positionV relativeFrom="paragraph">
                  <wp:posOffset>0</wp:posOffset>
                </wp:positionV>
                <wp:extent cx="1612900" cy="744220"/>
                <wp:effectExtent l="0" t="0" r="0" b="0"/>
                <wp:wrapSquare wrapText="bothSides"/>
                <wp:docPr id="822229607" name="Picture 822229607"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29607" name="Picture 4"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2900" cy="744220"/>
                        </a:xfrm>
                        <a:prstGeom prst="rect">
                          <a:avLst/>
                        </a:prstGeom>
                      </pic:spPr>
                    </pic:pic>
                  </a:graphicData>
                </a:graphic>
              </wp:anchor>
            </w:drawing>
          </w:r>
          <w:r w:rsidR="002E477A">
            <w:rPr>
              <w:noProof/>
            </w:rPr>
            <w:drawing>
              <wp:inline distT="0" distB="0" distL="0" distR="0" wp14:anchorId="60D0FC32" wp14:editId="70C42C3E">
                <wp:extent cx="1511300" cy="8151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1543116" cy="832347"/>
                        </a:xfrm>
                        <a:prstGeom prst="rect">
                          <a:avLst/>
                        </a:prstGeom>
                      </pic:spPr>
                    </pic:pic>
                  </a:graphicData>
                </a:graphic>
              </wp:inline>
            </w:drawing>
          </w:r>
        </w:p>
      </w:tc>
      <w:tc>
        <w:tcPr>
          <w:tcW w:w="5426" w:type="dxa"/>
        </w:tcPr>
        <w:p w14:paraId="2CAC08DB" w14:textId="2F047829" w:rsidR="00710CFE" w:rsidRPr="0035229A" w:rsidRDefault="00710CFE">
          <w:pPr>
            <w:pStyle w:val="Header"/>
            <w:jc w:val="right"/>
            <w:rPr>
              <w:b/>
              <w:sz w:val="28"/>
            </w:rPr>
          </w:pPr>
        </w:p>
        <w:p w14:paraId="5EDC8742" w14:textId="737773AD" w:rsidR="00710CFE" w:rsidRPr="00DA3409" w:rsidRDefault="002E477A">
          <w:pPr>
            <w:pStyle w:val="Header"/>
            <w:jc w:val="right"/>
            <w:rPr>
              <w:b/>
              <w:sz w:val="24"/>
              <w:szCs w:val="24"/>
            </w:rPr>
          </w:pPr>
          <w:r>
            <w:rPr>
              <w:b/>
              <w:sz w:val="28"/>
            </w:rPr>
            <w:t xml:space="preserve"> </w:t>
          </w:r>
          <w:r w:rsidRPr="00DA3409">
            <w:rPr>
              <w:b/>
              <w:sz w:val="24"/>
              <w:szCs w:val="24"/>
            </w:rPr>
            <w:t>Moorpark College Foundation</w:t>
          </w:r>
        </w:p>
        <w:p w14:paraId="4D3DD6AD" w14:textId="6AB67A8A" w:rsidR="00710CFE" w:rsidRPr="00DA3409" w:rsidRDefault="002E477A">
          <w:pPr>
            <w:pStyle w:val="Header"/>
            <w:jc w:val="right"/>
            <w:rPr>
              <w:b/>
              <w:sz w:val="20"/>
              <w:szCs w:val="20"/>
            </w:rPr>
          </w:pPr>
          <w:r w:rsidRPr="00DA3409">
            <w:rPr>
              <w:b/>
              <w:sz w:val="20"/>
              <w:szCs w:val="20"/>
            </w:rPr>
            <w:t>7075 Campus Road</w:t>
          </w:r>
        </w:p>
        <w:p w14:paraId="586193AC" w14:textId="737EC4DA" w:rsidR="00710CFE" w:rsidRPr="00DA3409" w:rsidRDefault="002E477A">
          <w:pPr>
            <w:pStyle w:val="Header"/>
            <w:jc w:val="right"/>
            <w:rPr>
              <w:b/>
              <w:sz w:val="20"/>
              <w:szCs w:val="20"/>
            </w:rPr>
          </w:pPr>
          <w:r w:rsidRPr="00DA3409">
            <w:rPr>
              <w:b/>
              <w:sz w:val="20"/>
              <w:szCs w:val="20"/>
            </w:rPr>
            <w:t>Moorpark, CA  93021</w:t>
          </w:r>
        </w:p>
        <w:p w14:paraId="326B0BBF" w14:textId="7120AC33" w:rsidR="00710CFE" w:rsidRPr="00DA3409" w:rsidRDefault="002E477A">
          <w:pPr>
            <w:pStyle w:val="Header"/>
            <w:jc w:val="right"/>
            <w:rPr>
              <w:b/>
              <w:sz w:val="20"/>
              <w:szCs w:val="20"/>
            </w:rPr>
          </w:pPr>
          <w:r w:rsidRPr="00DA3409">
            <w:rPr>
              <w:b/>
              <w:sz w:val="20"/>
              <w:szCs w:val="20"/>
            </w:rPr>
            <w:t>Telephone: 805.553.4671</w:t>
          </w:r>
        </w:p>
        <w:p w14:paraId="4FAE6531" w14:textId="5788384F" w:rsidR="00710CFE" w:rsidRPr="004252DC" w:rsidRDefault="00000000">
          <w:pPr>
            <w:pStyle w:val="Header"/>
            <w:jc w:val="right"/>
            <w:rPr>
              <w:b/>
              <w:color w:val="000000"/>
            </w:rPr>
          </w:pPr>
          <w:hyperlink r:id="rId3" w:history="1">
            <w:r w:rsidR="002E477A" w:rsidRPr="00DA3409">
              <w:rPr>
                <w:rStyle w:val="Hyperlink"/>
                <w:b/>
                <w:color w:val="000000"/>
                <w:sz w:val="20"/>
                <w:szCs w:val="20"/>
              </w:rPr>
              <w:t>www.moorparkcollege.edu</w:t>
            </w:r>
          </w:hyperlink>
        </w:p>
      </w:tc>
    </w:tr>
  </w:tbl>
  <w:p w14:paraId="1FFCB430" w14:textId="77777777" w:rsidR="00710CFE" w:rsidRPr="004252DC" w:rsidRDefault="00710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A"/>
    <w:rsid w:val="0000230B"/>
    <w:rsid w:val="00006536"/>
    <w:rsid w:val="000251AE"/>
    <w:rsid w:val="000573FE"/>
    <w:rsid w:val="000A1400"/>
    <w:rsid w:val="000D299C"/>
    <w:rsid w:val="000D563E"/>
    <w:rsid w:val="000E1893"/>
    <w:rsid w:val="0011073B"/>
    <w:rsid w:val="00135B0A"/>
    <w:rsid w:val="001462B5"/>
    <w:rsid w:val="00187AA3"/>
    <w:rsid w:val="001A0452"/>
    <w:rsid w:val="001B50DE"/>
    <w:rsid w:val="001C45B4"/>
    <w:rsid w:val="001C53FA"/>
    <w:rsid w:val="001E5C1E"/>
    <w:rsid w:val="00201164"/>
    <w:rsid w:val="00236E13"/>
    <w:rsid w:val="002371A4"/>
    <w:rsid w:val="00240DAA"/>
    <w:rsid w:val="00263681"/>
    <w:rsid w:val="00273751"/>
    <w:rsid w:val="002B56D6"/>
    <w:rsid w:val="002D7949"/>
    <w:rsid w:val="002E477A"/>
    <w:rsid w:val="00386B54"/>
    <w:rsid w:val="0039776B"/>
    <w:rsid w:val="003A4D29"/>
    <w:rsid w:val="003A5EB9"/>
    <w:rsid w:val="003E436E"/>
    <w:rsid w:val="003F5C32"/>
    <w:rsid w:val="00424CB8"/>
    <w:rsid w:val="004731E5"/>
    <w:rsid w:val="004A2C3A"/>
    <w:rsid w:val="004A484F"/>
    <w:rsid w:val="004F6216"/>
    <w:rsid w:val="004F6D03"/>
    <w:rsid w:val="0051697C"/>
    <w:rsid w:val="00596F86"/>
    <w:rsid w:val="005B7278"/>
    <w:rsid w:val="005E2CEE"/>
    <w:rsid w:val="005E4DAC"/>
    <w:rsid w:val="005F1CA5"/>
    <w:rsid w:val="005F37E0"/>
    <w:rsid w:val="005F7193"/>
    <w:rsid w:val="00622AD2"/>
    <w:rsid w:val="006A6F9E"/>
    <w:rsid w:val="006C33FD"/>
    <w:rsid w:val="006D020D"/>
    <w:rsid w:val="006D03A8"/>
    <w:rsid w:val="006D7C7C"/>
    <w:rsid w:val="006F12D0"/>
    <w:rsid w:val="00700E37"/>
    <w:rsid w:val="00710CFE"/>
    <w:rsid w:val="00741DC6"/>
    <w:rsid w:val="007442F8"/>
    <w:rsid w:val="00745C0B"/>
    <w:rsid w:val="00754DB0"/>
    <w:rsid w:val="0076683D"/>
    <w:rsid w:val="00784E73"/>
    <w:rsid w:val="00785671"/>
    <w:rsid w:val="0078787E"/>
    <w:rsid w:val="007931A5"/>
    <w:rsid w:val="007A19D0"/>
    <w:rsid w:val="007F0616"/>
    <w:rsid w:val="007F0E55"/>
    <w:rsid w:val="008150E4"/>
    <w:rsid w:val="00831725"/>
    <w:rsid w:val="00836F24"/>
    <w:rsid w:val="00844333"/>
    <w:rsid w:val="00875104"/>
    <w:rsid w:val="00893AC2"/>
    <w:rsid w:val="008B6C32"/>
    <w:rsid w:val="008D0B04"/>
    <w:rsid w:val="008E2386"/>
    <w:rsid w:val="00906F7B"/>
    <w:rsid w:val="00923530"/>
    <w:rsid w:val="00934624"/>
    <w:rsid w:val="00952CD6"/>
    <w:rsid w:val="00957D69"/>
    <w:rsid w:val="00992687"/>
    <w:rsid w:val="00994524"/>
    <w:rsid w:val="009A61F6"/>
    <w:rsid w:val="009B1F25"/>
    <w:rsid w:val="009C2371"/>
    <w:rsid w:val="009D380F"/>
    <w:rsid w:val="009D751E"/>
    <w:rsid w:val="009E0771"/>
    <w:rsid w:val="009E558F"/>
    <w:rsid w:val="00A03D3E"/>
    <w:rsid w:val="00A32BE3"/>
    <w:rsid w:val="00A64817"/>
    <w:rsid w:val="00A91A0B"/>
    <w:rsid w:val="00AB3085"/>
    <w:rsid w:val="00AB4BD3"/>
    <w:rsid w:val="00AD15EA"/>
    <w:rsid w:val="00AF3C1B"/>
    <w:rsid w:val="00B530E2"/>
    <w:rsid w:val="00B6162D"/>
    <w:rsid w:val="00BA7FD6"/>
    <w:rsid w:val="00BB1C87"/>
    <w:rsid w:val="00BC0EA3"/>
    <w:rsid w:val="00C00794"/>
    <w:rsid w:val="00C2623C"/>
    <w:rsid w:val="00C8789E"/>
    <w:rsid w:val="00CA3F6F"/>
    <w:rsid w:val="00CC7185"/>
    <w:rsid w:val="00CD2338"/>
    <w:rsid w:val="00CF44C3"/>
    <w:rsid w:val="00D50BDA"/>
    <w:rsid w:val="00D55129"/>
    <w:rsid w:val="00D8231A"/>
    <w:rsid w:val="00D9504C"/>
    <w:rsid w:val="00DA26DC"/>
    <w:rsid w:val="00DA3409"/>
    <w:rsid w:val="00DB4B40"/>
    <w:rsid w:val="00DC3AF6"/>
    <w:rsid w:val="00E05ADB"/>
    <w:rsid w:val="00E92D9D"/>
    <w:rsid w:val="00EA0C71"/>
    <w:rsid w:val="00EB2621"/>
    <w:rsid w:val="00ED213E"/>
    <w:rsid w:val="00EF21BF"/>
    <w:rsid w:val="00F212F5"/>
    <w:rsid w:val="00F56C9D"/>
    <w:rsid w:val="00FE0805"/>
    <w:rsid w:val="00FE42BD"/>
    <w:rsid w:val="00FF76AF"/>
    <w:rsid w:val="0CDCE154"/>
    <w:rsid w:val="432D47BC"/>
    <w:rsid w:val="47BD23B1"/>
    <w:rsid w:val="47EE9854"/>
    <w:rsid w:val="4E3B882A"/>
    <w:rsid w:val="4F534F5B"/>
    <w:rsid w:val="76523966"/>
    <w:rsid w:val="7724C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658D9"/>
  <w15:chartTrackingRefBased/>
  <w15:docId w15:val="{4A283BF3-902F-4F08-AB13-380BD185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477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nhideWhenUsed/>
    <w:rsid w:val="002E477A"/>
    <w:pPr>
      <w:tabs>
        <w:tab w:val="center" w:pos="4680"/>
        <w:tab w:val="right" w:pos="9360"/>
      </w:tabs>
      <w:spacing w:after="0" w:line="240" w:lineRule="auto"/>
    </w:pPr>
  </w:style>
  <w:style w:type="character" w:customStyle="1" w:styleId="HeaderChar">
    <w:name w:val="Header Char"/>
    <w:basedOn w:val="DefaultParagraphFont"/>
    <w:link w:val="Header"/>
    <w:rsid w:val="002E477A"/>
  </w:style>
  <w:style w:type="character" w:styleId="Hyperlink">
    <w:name w:val="Hyperlink"/>
    <w:basedOn w:val="DefaultParagraphFont"/>
    <w:uiPriority w:val="99"/>
    <w:unhideWhenUsed/>
    <w:rsid w:val="002E477A"/>
    <w:rPr>
      <w:color w:val="0563C1" w:themeColor="hyperlink"/>
      <w:u w:val="single"/>
    </w:rPr>
  </w:style>
  <w:style w:type="paragraph" w:styleId="NormalWeb">
    <w:name w:val="Normal (Web)"/>
    <w:basedOn w:val="Normal"/>
    <w:uiPriority w:val="99"/>
    <w:unhideWhenUsed/>
    <w:rsid w:val="002E477A"/>
    <w:pPr>
      <w:spacing w:before="100" w:beforeAutospacing="1" w:after="100" w:afterAutospacing="1" w:line="240" w:lineRule="auto"/>
    </w:pPr>
    <w:rPr>
      <w:rFonts w:ascii="Times New Roman" w:hAnsi="Times New Roman" w:cs="Times New Roman"/>
      <w:sz w:val="24"/>
      <w:szCs w:val="24"/>
    </w:rPr>
  </w:style>
  <w:style w:type="paragraph" w:customStyle="1" w:styleId="paragraph">
    <w:name w:val="paragraph"/>
    <w:basedOn w:val="Normal"/>
    <w:rsid w:val="002E4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E477A"/>
  </w:style>
  <w:style w:type="character" w:customStyle="1" w:styleId="eop">
    <w:name w:val="eop"/>
    <w:basedOn w:val="DefaultParagraphFont"/>
    <w:rsid w:val="002E477A"/>
  </w:style>
  <w:style w:type="paragraph" w:customStyle="1" w:styleId="BasicParagraph">
    <w:name w:val="[Basic Paragraph]"/>
    <w:basedOn w:val="Normal"/>
    <w:uiPriority w:val="99"/>
    <w:rsid w:val="002E477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Revision">
    <w:name w:val="Revision"/>
    <w:hidden/>
    <w:uiPriority w:val="99"/>
    <w:semiHidden/>
    <w:rsid w:val="007442F8"/>
    <w:pPr>
      <w:spacing w:after="0" w:line="240" w:lineRule="auto"/>
    </w:pPr>
  </w:style>
  <w:style w:type="character" w:styleId="UnresolvedMention">
    <w:name w:val="Unresolved Mention"/>
    <w:basedOn w:val="DefaultParagraphFont"/>
    <w:uiPriority w:val="99"/>
    <w:semiHidden/>
    <w:unhideWhenUsed/>
    <w:rsid w:val="00CF44C3"/>
    <w:rPr>
      <w:color w:val="605E5C"/>
      <w:shd w:val="clear" w:color="auto" w:fill="E1DFDD"/>
    </w:rPr>
  </w:style>
  <w:style w:type="paragraph" w:styleId="Footer">
    <w:name w:val="footer"/>
    <w:basedOn w:val="Normal"/>
    <w:link w:val="FooterChar"/>
    <w:uiPriority w:val="99"/>
    <w:unhideWhenUsed/>
    <w:rsid w:val="0024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DAA"/>
  </w:style>
  <w:style w:type="character" w:customStyle="1" w:styleId="xn-location">
    <w:name w:val="xn-location"/>
    <w:basedOn w:val="DefaultParagraphFont"/>
    <w:rsid w:val="0039776B"/>
  </w:style>
  <w:style w:type="character" w:styleId="FollowedHyperlink">
    <w:name w:val="FollowedHyperlink"/>
    <w:basedOn w:val="DefaultParagraphFont"/>
    <w:uiPriority w:val="99"/>
    <w:semiHidden/>
    <w:unhideWhenUsed/>
    <w:rsid w:val="009D751E"/>
    <w:rPr>
      <w:color w:val="954F72" w:themeColor="followedHyperlink"/>
      <w:u w:val="single"/>
    </w:rPr>
  </w:style>
  <w:style w:type="character" w:styleId="CommentReference">
    <w:name w:val="annotation reference"/>
    <w:basedOn w:val="DefaultParagraphFont"/>
    <w:uiPriority w:val="99"/>
    <w:semiHidden/>
    <w:unhideWhenUsed/>
    <w:rsid w:val="003A4D29"/>
    <w:rPr>
      <w:sz w:val="16"/>
      <w:szCs w:val="16"/>
    </w:rPr>
  </w:style>
  <w:style w:type="paragraph" w:styleId="CommentText">
    <w:name w:val="annotation text"/>
    <w:basedOn w:val="Normal"/>
    <w:link w:val="CommentTextChar"/>
    <w:uiPriority w:val="99"/>
    <w:unhideWhenUsed/>
    <w:rsid w:val="003A4D29"/>
    <w:pPr>
      <w:spacing w:line="240" w:lineRule="auto"/>
    </w:pPr>
    <w:rPr>
      <w:sz w:val="20"/>
      <w:szCs w:val="20"/>
    </w:rPr>
  </w:style>
  <w:style w:type="character" w:customStyle="1" w:styleId="CommentTextChar">
    <w:name w:val="Comment Text Char"/>
    <w:basedOn w:val="DefaultParagraphFont"/>
    <w:link w:val="CommentText"/>
    <w:uiPriority w:val="99"/>
    <w:rsid w:val="003A4D29"/>
    <w:rPr>
      <w:sz w:val="20"/>
      <w:szCs w:val="20"/>
    </w:rPr>
  </w:style>
  <w:style w:type="paragraph" w:styleId="CommentSubject">
    <w:name w:val="annotation subject"/>
    <w:basedOn w:val="CommentText"/>
    <w:next w:val="CommentText"/>
    <w:link w:val="CommentSubjectChar"/>
    <w:uiPriority w:val="99"/>
    <w:semiHidden/>
    <w:unhideWhenUsed/>
    <w:rsid w:val="003A4D29"/>
    <w:rPr>
      <w:b/>
      <w:bCs/>
    </w:rPr>
  </w:style>
  <w:style w:type="character" w:customStyle="1" w:styleId="CommentSubjectChar">
    <w:name w:val="Comment Subject Char"/>
    <w:basedOn w:val="CommentTextChar"/>
    <w:link w:val="CommentSubject"/>
    <w:uiPriority w:val="99"/>
    <w:semiHidden/>
    <w:rsid w:val="003A4D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ihr@tcsedsystem.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cfoundation@vcccd.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orparkcollegefoundation-bloom.kindful.com/e/colleges-of-law"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collegesoflaw.edu/" TargetMode="External"/><Relationship Id="rId4" Type="http://schemas.openxmlformats.org/officeDocument/2006/relationships/footnotes" Target="footnotes.xml"/><Relationship Id="rId9" Type="http://schemas.openxmlformats.org/officeDocument/2006/relationships/hyperlink" Target="https://www.moorparkcollege.edu/community/foundation"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oorparkcollege.edu"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3385</Characters>
  <Application>Microsoft Office Word</Application>
  <DocSecurity>2</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Links>
    <vt:vector size="36" baseType="variant">
      <vt:variant>
        <vt:i4>3997739</vt:i4>
      </vt:variant>
      <vt:variant>
        <vt:i4>12</vt:i4>
      </vt:variant>
      <vt:variant>
        <vt:i4>0</vt:i4>
      </vt:variant>
      <vt:variant>
        <vt:i4>5</vt:i4>
      </vt:variant>
      <vt:variant>
        <vt:lpwstr>https://www.collegesoflaw.edu/</vt:lpwstr>
      </vt:variant>
      <vt:variant>
        <vt:lpwstr/>
      </vt:variant>
      <vt:variant>
        <vt:i4>917592</vt:i4>
      </vt:variant>
      <vt:variant>
        <vt:i4>9</vt:i4>
      </vt:variant>
      <vt:variant>
        <vt:i4>0</vt:i4>
      </vt:variant>
      <vt:variant>
        <vt:i4>5</vt:i4>
      </vt:variant>
      <vt:variant>
        <vt:lpwstr>https://www.moorparkcollege.edu/community/foundation</vt:lpwstr>
      </vt:variant>
      <vt:variant>
        <vt:lpwstr/>
      </vt:variant>
      <vt:variant>
        <vt:i4>6881370</vt:i4>
      </vt:variant>
      <vt:variant>
        <vt:i4>6</vt:i4>
      </vt:variant>
      <vt:variant>
        <vt:i4>0</vt:i4>
      </vt:variant>
      <vt:variant>
        <vt:i4>5</vt:i4>
      </vt:variant>
      <vt:variant>
        <vt:lpwstr>mailto:mcfoundation@vcccd.edu</vt:lpwstr>
      </vt:variant>
      <vt:variant>
        <vt:lpwstr/>
      </vt:variant>
      <vt:variant>
        <vt:i4>196612</vt:i4>
      </vt:variant>
      <vt:variant>
        <vt:i4>3</vt:i4>
      </vt:variant>
      <vt:variant>
        <vt:i4>0</vt:i4>
      </vt:variant>
      <vt:variant>
        <vt:i4>5</vt:i4>
      </vt:variant>
      <vt:variant>
        <vt:lpwstr>https://moorparkcollegefoundation-bloom.kindful.com/e/colleges-of-law</vt:lpwstr>
      </vt:variant>
      <vt:variant>
        <vt:lpwstr/>
      </vt:variant>
      <vt:variant>
        <vt:i4>1638441</vt:i4>
      </vt:variant>
      <vt:variant>
        <vt:i4>0</vt:i4>
      </vt:variant>
      <vt:variant>
        <vt:i4>0</vt:i4>
      </vt:variant>
      <vt:variant>
        <vt:i4>5</vt:i4>
      </vt:variant>
      <vt:variant>
        <vt:lpwstr>mailto:sbihr@tcsedsystem.edu</vt:lpwstr>
      </vt:variant>
      <vt:variant>
        <vt:lpwstr/>
      </vt:variant>
      <vt:variant>
        <vt:i4>3407977</vt:i4>
      </vt:variant>
      <vt:variant>
        <vt:i4>0</vt:i4>
      </vt:variant>
      <vt:variant>
        <vt:i4>0</vt:i4>
      </vt:variant>
      <vt:variant>
        <vt:i4>5</vt:i4>
      </vt:variant>
      <vt:variant>
        <vt:lpwstr>http://www.moorparkcollege.edu/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Allie Frazier</cp:lastModifiedBy>
  <cp:revision>3</cp:revision>
  <cp:lastPrinted>2023-10-30T16:17:00Z</cp:lastPrinted>
  <dcterms:created xsi:type="dcterms:W3CDTF">2023-10-30T16:17:00Z</dcterms:created>
  <dcterms:modified xsi:type="dcterms:W3CDTF">2023-10-30T16:18:00Z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ab05cec55f2494197c53308aecda371e9fba48ae778146224c003817d17a660c</vt:lpwstr>
  </property>
</Properties>
</file>