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906" w14:textId="77777777" w:rsidR="00544766" w:rsidRPr="003661B8" w:rsidRDefault="004633A1">
      <w:pPr>
        <w:shd w:val="clear" w:color="auto" w:fill="FFFFFF"/>
        <w:jc w:val="both"/>
        <w:rPr>
          <w:b/>
        </w:rPr>
      </w:pPr>
      <w:bookmarkStart w:id="0" w:name="_GoBack"/>
      <w:bookmarkEnd w:id="0"/>
      <w:r w:rsidRPr="003661B8">
        <w:rPr>
          <w:noProof/>
        </w:rPr>
        <w:drawing>
          <wp:inline distT="0" distB="0" distL="0" distR="0" wp14:anchorId="5C637FF3" wp14:editId="70307F9E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F64C58" w14:textId="77777777" w:rsidR="0063531F" w:rsidRPr="003661B8" w:rsidRDefault="0063531F" w:rsidP="0063531F">
      <w:pPr>
        <w:shd w:val="clear" w:color="auto" w:fill="FFFFFF"/>
        <w:tabs>
          <w:tab w:val="left" w:pos="5760"/>
        </w:tabs>
        <w:jc w:val="center"/>
        <w:rPr>
          <w:b/>
        </w:rPr>
      </w:pPr>
    </w:p>
    <w:p w14:paraId="370763F7" w14:textId="5877FA69" w:rsidR="000C40A2" w:rsidRDefault="000C40A2" w:rsidP="000C40A2">
      <w:r w:rsidRPr="003661B8">
        <w:t xml:space="preserve">FOR IMMEDIATE RELEASE </w:t>
      </w:r>
    </w:p>
    <w:p w14:paraId="0DCE618B" w14:textId="4180CB57" w:rsidR="006E7036" w:rsidRDefault="006E7036" w:rsidP="000C40A2"/>
    <w:p w14:paraId="43F0DCE1" w14:textId="47D75E2C" w:rsidR="00406D95" w:rsidRPr="008F6874" w:rsidRDefault="00406D95" w:rsidP="00595AF9">
      <w:pPr>
        <w:jc w:val="center"/>
        <w:rPr>
          <w:b/>
          <w:bCs/>
          <w:sz w:val="28"/>
        </w:rPr>
      </w:pPr>
      <w:r w:rsidRPr="008F6874">
        <w:rPr>
          <w:b/>
          <w:bCs/>
          <w:sz w:val="28"/>
        </w:rPr>
        <w:t xml:space="preserve">VCCCD </w:t>
      </w:r>
      <w:r w:rsidR="008D4BFA" w:rsidRPr="008F6874">
        <w:rPr>
          <w:b/>
          <w:bCs/>
          <w:sz w:val="28"/>
        </w:rPr>
        <w:t xml:space="preserve">Board </w:t>
      </w:r>
      <w:r w:rsidR="008F6874" w:rsidRPr="008F6874">
        <w:rPr>
          <w:b/>
          <w:bCs/>
          <w:sz w:val="28"/>
        </w:rPr>
        <w:t>Approves</w:t>
      </w:r>
      <w:r w:rsidR="008D4BFA" w:rsidRPr="008F6874">
        <w:rPr>
          <w:b/>
          <w:bCs/>
          <w:sz w:val="28"/>
        </w:rPr>
        <w:t xml:space="preserve"> Mandatory COVID-19 </w:t>
      </w:r>
    </w:p>
    <w:p w14:paraId="55253DB3" w14:textId="0A567796" w:rsidR="006E7036" w:rsidRDefault="008D4BFA" w:rsidP="00595AF9">
      <w:pPr>
        <w:jc w:val="center"/>
        <w:rPr>
          <w:b/>
          <w:bCs/>
        </w:rPr>
      </w:pPr>
      <w:r w:rsidRPr="008F6874">
        <w:rPr>
          <w:b/>
          <w:bCs/>
          <w:sz w:val="28"/>
        </w:rPr>
        <w:t>Vaccinations for Students and Employees</w:t>
      </w:r>
    </w:p>
    <w:p w14:paraId="66E69E41" w14:textId="28623905" w:rsidR="008D4BFA" w:rsidRDefault="008D4BFA" w:rsidP="008D4BFA">
      <w:pPr>
        <w:jc w:val="center"/>
        <w:rPr>
          <w:i/>
          <w:iCs/>
        </w:rPr>
      </w:pPr>
      <w:r>
        <w:rPr>
          <w:i/>
          <w:iCs/>
        </w:rPr>
        <w:t xml:space="preserve">Action would follow indoor face mask requirements in </w:t>
      </w:r>
      <w:r w:rsidR="00997216">
        <w:rPr>
          <w:i/>
          <w:iCs/>
        </w:rPr>
        <w:t xml:space="preserve">the </w:t>
      </w:r>
      <w:r>
        <w:rPr>
          <w:i/>
          <w:iCs/>
        </w:rPr>
        <w:t xml:space="preserve">District’s </w:t>
      </w:r>
      <w:r w:rsidR="004E2E7B">
        <w:rPr>
          <w:i/>
          <w:iCs/>
        </w:rPr>
        <w:t>public</w:t>
      </w:r>
      <w:r>
        <w:rPr>
          <w:i/>
          <w:iCs/>
        </w:rPr>
        <w:t xml:space="preserve"> spaces</w:t>
      </w:r>
    </w:p>
    <w:p w14:paraId="4FC89922" w14:textId="77777777" w:rsidR="00595AF9" w:rsidRPr="00595AF9" w:rsidRDefault="00595AF9" w:rsidP="00595AF9">
      <w:pPr>
        <w:jc w:val="center"/>
        <w:rPr>
          <w:i/>
          <w:iCs/>
        </w:rPr>
      </w:pPr>
    </w:p>
    <w:p w14:paraId="6A9D670B" w14:textId="2BC829E4" w:rsidR="003F4BC1" w:rsidRDefault="005C5EDA" w:rsidP="00251C2E">
      <w:r w:rsidRPr="3AA2FE0E">
        <w:rPr>
          <w:b/>
          <w:bCs/>
        </w:rPr>
        <w:t>Camarillo, Calif.</w:t>
      </w:r>
      <w:r>
        <w:t xml:space="preserve"> (</w:t>
      </w:r>
      <w:r w:rsidR="00595AF9" w:rsidRPr="00A34D75">
        <w:t>August</w:t>
      </w:r>
      <w:r w:rsidR="00795D41" w:rsidRPr="00A34D75">
        <w:t xml:space="preserve"> </w:t>
      </w:r>
      <w:r w:rsidR="00997216" w:rsidRPr="00A34D75">
        <w:t>11, 2021</w:t>
      </w:r>
      <w:r w:rsidRPr="00A34D75">
        <w:t>)—</w:t>
      </w:r>
      <w:r w:rsidR="00D63191" w:rsidRPr="00A34D75">
        <w:t>After thorough discussion and research, t</w:t>
      </w:r>
      <w:r w:rsidR="008D4BFA" w:rsidRPr="00A34D75">
        <w:t xml:space="preserve">he Ventura County Community College </w:t>
      </w:r>
      <w:r w:rsidR="00406D95" w:rsidRPr="00A34D75">
        <w:t xml:space="preserve">District Board of Trustees </w:t>
      </w:r>
      <w:r w:rsidR="00B3375B" w:rsidRPr="00A34D75">
        <w:t>unanimously</w:t>
      </w:r>
      <w:r w:rsidR="00B3375B">
        <w:t xml:space="preserve"> </w:t>
      </w:r>
      <w:r w:rsidR="00DB69E3">
        <w:t>approved</w:t>
      </w:r>
      <w:r w:rsidR="00251C2E">
        <w:t xml:space="preserve"> the policy</w:t>
      </w:r>
      <w:r w:rsidR="00DB69E3">
        <w:t xml:space="preserve"> </w:t>
      </w:r>
      <w:hyperlink r:id="rId10" w:history="1">
        <w:r w:rsidR="00DB69E3" w:rsidRPr="00D63191">
          <w:rPr>
            <w:rStyle w:val="Hyperlink"/>
          </w:rPr>
          <w:t>COVID-19 Vaccine Requirement for Employees and Student</w:t>
        </w:r>
        <w:r w:rsidR="00D63191" w:rsidRPr="00D63191">
          <w:rPr>
            <w:rStyle w:val="Hyperlink"/>
          </w:rPr>
          <w:t>s</w:t>
        </w:r>
      </w:hyperlink>
      <w:r w:rsidR="00DB69E3">
        <w:t xml:space="preserve"> </w:t>
      </w:r>
      <w:r w:rsidR="00B3375B">
        <w:t>at its Aug. 10 meeting</w:t>
      </w:r>
      <w:r w:rsidR="00251C2E">
        <w:t>. The policy</w:t>
      </w:r>
      <w:r w:rsidR="00B3375B">
        <w:t xml:space="preserve"> </w:t>
      </w:r>
      <w:r w:rsidR="00795D41">
        <w:t>requir</w:t>
      </w:r>
      <w:r w:rsidR="00251C2E">
        <w:t>es</w:t>
      </w:r>
      <w:r w:rsidR="00342B90">
        <w:t xml:space="preserve"> that</w:t>
      </w:r>
      <w:r w:rsidR="00C25FA2">
        <w:t xml:space="preserve"> </w:t>
      </w:r>
      <w:r w:rsidR="0061665D">
        <w:t>everyone who accesses in-person, on-site campus/District programs or who participate</w:t>
      </w:r>
      <w:r w:rsidR="00CC172C">
        <w:t>s</w:t>
      </w:r>
      <w:r w:rsidR="0061665D">
        <w:t xml:space="preserve"> in off-site District/college services in person will be required to be vaccinated against COVID-19. The goal is to protect the health and well-being of students, faculty, staff, administrators and the communities VCCCD serves, as well as maintain higher education access and attainment for the District’s approximately 31,000 students. </w:t>
      </w:r>
    </w:p>
    <w:p w14:paraId="2782E128" w14:textId="341FB3C9" w:rsidR="002726B2" w:rsidRDefault="002726B2" w:rsidP="001A42D0"/>
    <w:p w14:paraId="6222BAB1" w14:textId="1B9C1B85" w:rsidR="00D6219D" w:rsidRDefault="00D63191" w:rsidP="00D6219D">
      <w:r>
        <w:t xml:space="preserve">Effective </w:t>
      </w:r>
      <w:r w:rsidR="00342B90">
        <w:t xml:space="preserve">Oct. 15, </w:t>
      </w:r>
      <w:r>
        <w:t xml:space="preserve">the mandate </w:t>
      </w:r>
      <w:r w:rsidR="002726B2">
        <w:t>allow</w:t>
      </w:r>
      <w:r>
        <w:t>s</w:t>
      </w:r>
      <w:r w:rsidR="00342B90">
        <w:t xml:space="preserve"> time for </w:t>
      </w:r>
      <w:r>
        <w:t xml:space="preserve">unvaccinated </w:t>
      </w:r>
      <w:r w:rsidR="00342B90">
        <w:t xml:space="preserve">employees, students and the public to complete </w:t>
      </w:r>
      <w:r w:rsidR="002726B2">
        <w:t>two-dose vaccines</w:t>
      </w:r>
      <w:r w:rsidR="00342B90">
        <w:t xml:space="preserve">. </w:t>
      </w:r>
      <w:r w:rsidR="00D6219D">
        <w:t xml:space="preserve">The mandate recommends immediate implementation with the vaccines the Food and Drug Administration approved under Emergency Use Authorization, including those from Pfizer-BioNTech, Moderna and Janssen (Johnson &amp; Johnson). </w:t>
      </w:r>
    </w:p>
    <w:p w14:paraId="7B7E97FC" w14:textId="77777777" w:rsidR="00D6219D" w:rsidRDefault="00D6219D" w:rsidP="00B3375B"/>
    <w:p w14:paraId="1425D38B" w14:textId="79DD6633" w:rsidR="00B3375B" w:rsidRDefault="00342B90" w:rsidP="00B3375B">
      <w:r>
        <w:t xml:space="preserve">People with verified medical conditions or who have sincerely held religious beliefs that prevent vaccination can request </w:t>
      </w:r>
      <w:r w:rsidR="00750680">
        <w:t xml:space="preserve">an </w:t>
      </w:r>
      <w:r w:rsidR="00A35431">
        <w:t xml:space="preserve">accommodation from </w:t>
      </w:r>
      <w:r>
        <w:t>District</w:t>
      </w:r>
      <w:r w:rsidR="00A35431">
        <w:t xml:space="preserve"> Human Resources</w:t>
      </w:r>
      <w:r>
        <w:t xml:space="preserve">. </w:t>
      </w:r>
    </w:p>
    <w:p w14:paraId="61CC4E8A" w14:textId="77777777" w:rsidR="00D63191" w:rsidRDefault="00D63191" w:rsidP="00B3375B"/>
    <w:p w14:paraId="53A6169C" w14:textId="6DBC6918" w:rsidR="002726B2" w:rsidRDefault="00B3375B" w:rsidP="002726B2">
      <w:r>
        <w:t xml:space="preserve">Individuals who have not received a COVID-19 vaccination may be subject to other safety measures. </w:t>
      </w:r>
      <w:r w:rsidR="00342B90">
        <w:t>Stu</w:t>
      </w:r>
      <w:r w:rsidR="00750680">
        <w:t xml:space="preserve">dents enrolled in in-person classes for the fall semester will </w:t>
      </w:r>
      <w:r>
        <w:t>be required t</w:t>
      </w:r>
      <w:r w:rsidR="00750680">
        <w:t xml:space="preserve">o change </w:t>
      </w:r>
      <w:r>
        <w:t xml:space="preserve">to online </w:t>
      </w:r>
      <w:r w:rsidR="00750680">
        <w:t>classes, if they are not vaccinated by the deadline.</w:t>
      </w:r>
    </w:p>
    <w:p w14:paraId="3EEF3258" w14:textId="796B38AD" w:rsidR="00750680" w:rsidRDefault="00750680" w:rsidP="002726B2"/>
    <w:p w14:paraId="492EFC92" w14:textId="5241E298" w:rsidR="00750680" w:rsidRDefault="00750680" w:rsidP="00750680">
      <w:r w:rsidRPr="00A35431">
        <w:t>“</w:t>
      </w:r>
      <w:r w:rsidR="00A35431" w:rsidRPr="00A35431">
        <w:t>We are hopeful this mandate helps improve the vaccination rate in Ventura County, as we all hope for an end of the pandemic</w:t>
      </w:r>
      <w:r w:rsidRPr="00A35431">
        <w:t xml:space="preserve">,” said Board Chair Joshua Chancer. </w:t>
      </w:r>
    </w:p>
    <w:p w14:paraId="59F1EB21" w14:textId="5FEC1CDC" w:rsidR="00251C2E" w:rsidRPr="00251C2E" w:rsidRDefault="00251C2E" w:rsidP="00251C2E">
      <w:r>
        <w:t xml:space="preserve"> </w:t>
      </w:r>
    </w:p>
    <w:p w14:paraId="17E0D5EE" w14:textId="5188DFE9" w:rsidR="00251C2E" w:rsidRPr="001D3220" w:rsidRDefault="00A35431" w:rsidP="00A35431">
      <w:r w:rsidRPr="00A35431">
        <w:t>The Board is grateful for the input from Ventura County Public Health,</w:t>
      </w:r>
      <w:r>
        <w:t xml:space="preserve"> which was incorporated into the </w:t>
      </w:r>
      <w:r w:rsidR="00B3375B">
        <w:t xml:space="preserve">approved </w:t>
      </w:r>
      <w:r w:rsidR="00750680">
        <w:t>policy</w:t>
      </w:r>
      <w:r>
        <w:t xml:space="preserve"> </w:t>
      </w:r>
      <w:r w:rsidR="00750680">
        <w:t xml:space="preserve">to </w:t>
      </w:r>
      <w:r w:rsidR="00750680" w:rsidRPr="00CC67AF">
        <w:t>su</w:t>
      </w:r>
      <w:r w:rsidR="00251C2E">
        <w:t>pport achievement of population-</w:t>
      </w:r>
      <w:r w:rsidR="00750680" w:rsidRPr="00CC67AF">
        <w:t xml:space="preserve">level immunity throughout the </w:t>
      </w:r>
      <w:r w:rsidR="00750680">
        <w:t xml:space="preserve">District </w:t>
      </w:r>
      <w:r w:rsidR="00750680" w:rsidRPr="00CC67AF">
        <w:t>and Ventura County.</w:t>
      </w:r>
      <w:r w:rsidR="00B3375B">
        <w:t xml:space="preserve"> </w:t>
      </w:r>
      <w:r w:rsidR="00251C2E" w:rsidRPr="001D3220">
        <w:t>As of Aug. 10, 66% of Ventura County residents, age 12 and above, are vaccinated</w:t>
      </w:r>
      <w:r w:rsidR="00251C2E">
        <w:t xml:space="preserve"> (</w:t>
      </w:r>
      <w:hyperlink r:id="rId11" w:history="1">
        <w:r w:rsidR="00251C2E" w:rsidRPr="00C027C8">
          <w:rPr>
            <w:rStyle w:val="Hyperlink"/>
          </w:rPr>
          <w:t>venturacountyrecovers.org/</w:t>
        </w:r>
      </w:hyperlink>
      <w:r w:rsidR="00251C2E">
        <w:t xml:space="preserve">). </w:t>
      </w:r>
      <w:r w:rsidR="00251C2E" w:rsidRPr="001D3220">
        <w:t xml:space="preserve">According to experts, to bring the pandemic under control, about 85% of Americans will need to be </w:t>
      </w:r>
      <w:r w:rsidR="00251C2E" w:rsidRPr="0052765B">
        <w:t>vaccinated</w:t>
      </w:r>
      <w:r w:rsidR="00251C2E" w:rsidRPr="001D3220">
        <w:t xml:space="preserve">. </w:t>
      </w:r>
    </w:p>
    <w:p w14:paraId="53193AAF" w14:textId="77777777" w:rsidR="00251C2E" w:rsidRDefault="00251C2E" w:rsidP="002726B2"/>
    <w:p w14:paraId="6984C8BD" w14:textId="732D0F16" w:rsidR="00E538EE" w:rsidRDefault="00B3375B" w:rsidP="001A42D0">
      <w:r>
        <w:t xml:space="preserve">Locally and statewide, </w:t>
      </w:r>
      <w:r w:rsidR="00E538EE">
        <w:t xml:space="preserve">institutions of higher learning have implemented </w:t>
      </w:r>
      <w:r>
        <w:t xml:space="preserve">coronavirus </w:t>
      </w:r>
      <w:r w:rsidR="00E538EE">
        <w:t xml:space="preserve">vaccine mandates. </w:t>
      </w:r>
      <w:r>
        <w:t xml:space="preserve">The California </w:t>
      </w:r>
      <w:r w:rsidR="00E538EE">
        <w:t xml:space="preserve">Community Colleges has strongly recommended a vaccine mandate to </w:t>
      </w:r>
      <w:r w:rsidR="0063746D">
        <w:lastRenderedPageBreak/>
        <w:t>help safeguard</w:t>
      </w:r>
      <w:r w:rsidR="00E538EE">
        <w:t xml:space="preserve"> student/employee health and safety, and </w:t>
      </w:r>
      <w:r w:rsidRPr="00B3375B">
        <w:t>Governor Gavin Newsom’s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 </w:t>
      </w:r>
      <w:r w:rsidR="00E538EE">
        <w:t xml:space="preserve">office </w:t>
      </w:r>
      <w:r w:rsidR="00C25FA2">
        <w:t>ha</w:t>
      </w:r>
      <w:r w:rsidR="00E538EE">
        <w:t>s order</w:t>
      </w:r>
      <w:r w:rsidR="00C25FA2">
        <w:t>ed</w:t>
      </w:r>
      <w:r w:rsidR="00E538EE">
        <w:t xml:space="preserve"> COVID-19 vaccination for all state employees.</w:t>
      </w:r>
    </w:p>
    <w:p w14:paraId="22E2581C" w14:textId="3F4E4C64" w:rsidR="00AC47FF" w:rsidRDefault="00AC47FF" w:rsidP="001A42D0"/>
    <w:p w14:paraId="1BC49AA6" w14:textId="79F3F9B6" w:rsidR="00AC47FF" w:rsidRDefault="002726B2" w:rsidP="001A42D0">
      <w:r>
        <w:t>“The District prioritizes the health and safety of its employees, students and the community,”</w:t>
      </w:r>
      <w:r w:rsidRPr="002726B2">
        <w:t xml:space="preserve"> </w:t>
      </w:r>
      <w:r>
        <w:t>said Chancellor Greg Gillespie</w:t>
      </w:r>
      <w:r w:rsidRPr="00DB69E3">
        <w:t xml:space="preserve">. </w:t>
      </w:r>
      <w:r w:rsidR="001D3220" w:rsidRPr="00DB69E3">
        <w:t xml:space="preserve">“This mandate, along with </w:t>
      </w:r>
      <w:r w:rsidR="00D6219D" w:rsidRPr="00DB69E3">
        <w:t xml:space="preserve">other </w:t>
      </w:r>
      <w:r w:rsidR="001D3220" w:rsidRPr="00DB69E3">
        <w:t>COVID safety protocols</w:t>
      </w:r>
      <w:r w:rsidR="00D6219D" w:rsidRPr="00DB69E3">
        <w:t xml:space="preserve"> we’ve been practicing since the beginning of the pandemic,</w:t>
      </w:r>
      <w:r w:rsidR="001D3220" w:rsidRPr="00DB69E3">
        <w:t xml:space="preserve"> will help keep </w:t>
      </w:r>
      <w:r w:rsidR="00BA36EF">
        <w:t>our communities</w:t>
      </w:r>
      <w:r w:rsidR="001D3220" w:rsidRPr="00DB69E3">
        <w:t xml:space="preserve"> safe.</w:t>
      </w:r>
      <w:r w:rsidR="00E70A45" w:rsidRPr="00DB69E3">
        <w:t>”</w:t>
      </w:r>
      <w:r w:rsidR="00E70A45">
        <w:t xml:space="preserve"> </w:t>
      </w:r>
    </w:p>
    <w:p w14:paraId="2C085230" w14:textId="59E3FBCE" w:rsidR="005C6966" w:rsidRDefault="005C6966" w:rsidP="001A42D0"/>
    <w:p w14:paraId="7CD614AD" w14:textId="0806E33E" w:rsidR="005C6966" w:rsidRDefault="00D6219D" w:rsidP="005C6966">
      <w:r>
        <w:t>The District will continue to adhere</w:t>
      </w:r>
      <w:r w:rsidR="005C6966">
        <w:t xml:space="preserve"> to indoor mask use following recommendations from the </w:t>
      </w:r>
      <w:r w:rsidR="005C6966" w:rsidRPr="00CB4DA8">
        <w:t>Ventura County Public Health </w:t>
      </w:r>
      <w:r w:rsidR="005C6966">
        <w:t xml:space="preserve">department. Since mid-July, the department has urged community members </w:t>
      </w:r>
      <w:r>
        <w:t xml:space="preserve">to </w:t>
      </w:r>
      <w:r w:rsidR="005C6966">
        <w:t xml:space="preserve">wear masks indoors in public spaces, regardless of their vaccination status, to reduce the spread of COVID and lower hospitalizations in Ventura County. </w:t>
      </w:r>
    </w:p>
    <w:p w14:paraId="77F15FE9" w14:textId="5DCA7FD9" w:rsidR="00BC1722" w:rsidRDefault="00BC1722" w:rsidP="001A42D0"/>
    <w:p w14:paraId="39CD4ECC" w14:textId="4C8E710A" w:rsidR="00C20877" w:rsidRDefault="00BC1722" w:rsidP="001A42D0">
      <w:r>
        <w:t xml:space="preserve">According to the </w:t>
      </w:r>
      <w:r w:rsidRPr="00BC1722">
        <w:t>Centers for Disease Control and Prevention</w:t>
      </w:r>
      <w:r>
        <w:t xml:space="preserve"> (CDC), the Delta variant caused </w:t>
      </w:r>
      <w:r w:rsidRPr="00BC1722">
        <w:t>between 80% and 87% of all COVID-19 cases</w:t>
      </w:r>
      <w:r>
        <w:t xml:space="preserve"> across the country</w:t>
      </w:r>
      <w:r w:rsidRPr="00BC1722">
        <w:t xml:space="preserve"> </w:t>
      </w:r>
      <w:r w:rsidR="002726B2">
        <w:t>during the last two</w:t>
      </w:r>
      <w:r w:rsidRPr="00BC1722">
        <w:t xml:space="preserve"> weeks of July—up from 8% to 14% in early June. </w:t>
      </w:r>
      <w:r>
        <w:t xml:space="preserve">The CDC continues to emphasize vaccines offer strong protection against serious illness or death. </w:t>
      </w:r>
    </w:p>
    <w:p w14:paraId="331CA7B6" w14:textId="77777777" w:rsidR="00595AF9" w:rsidRDefault="00595AF9" w:rsidP="001A42D0"/>
    <w:p w14:paraId="04258143" w14:textId="73C82201" w:rsidR="00544766" w:rsidRPr="003661B8" w:rsidRDefault="004633A1" w:rsidP="00CE1ADC">
      <w:pPr>
        <w:rPr>
          <w:b/>
        </w:rPr>
      </w:pPr>
      <w:r w:rsidRPr="003661B8">
        <w:rPr>
          <w:b/>
        </w:rPr>
        <w:t>Ventura County Community College District</w:t>
      </w:r>
    </w:p>
    <w:p w14:paraId="02A21BCF" w14:textId="4C5EE733" w:rsidR="00544766" w:rsidRPr="003661B8" w:rsidRDefault="004633A1" w:rsidP="00CE1ADC">
      <w:pPr>
        <w:rPr>
          <w:i/>
        </w:rPr>
      </w:pPr>
      <w:r w:rsidRPr="003661B8">
        <w:rPr>
          <w:i/>
        </w:rPr>
        <w:t>The Ventura County Community College District is a member of the 116-campus California Community College system and serves approximately 31,000 students annually. The District's t</w:t>
      </w:r>
      <w:r w:rsidR="001645D2" w:rsidRPr="003661B8">
        <w:rPr>
          <w:i/>
        </w:rPr>
        <w:t>hree colleges--Moorpark, Oxnard</w:t>
      </w:r>
      <w:r w:rsidRPr="003661B8">
        <w:rPr>
          <w:i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2">
        <w:r w:rsidRPr="003661B8">
          <w:rPr>
            <w:rStyle w:val="Hyperlink"/>
            <w:i/>
          </w:rPr>
          <w:t>vcccd.edu</w:t>
        </w:r>
      </w:hyperlink>
      <w:r w:rsidRPr="003661B8">
        <w:rPr>
          <w:i/>
        </w:rPr>
        <w:t>.</w:t>
      </w:r>
    </w:p>
    <w:p w14:paraId="20118D39" w14:textId="2EF50872" w:rsidR="00544766" w:rsidRPr="003661B8" w:rsidRDefault="00544766" w:rsidP="00CE1ADC"/>
    <w:p w14:paraId="4521FB84" w14:textId="77777777" w:rsidR="0049456F" w:rsidRPr="003661B8" w:rsidRDefault="0049456F" w:rsidP="00CE1ADC">
      <w:pPr>
        <w:rPr>
          <w:b/>
        </w:rPr>
      </w:pPr>
      <w:r w:rsidRPr="003661B8">
        <w:rPr>
          <w:b/>
        </w:rPr>
        <w:t>Media Contact:</w:t>
      </w:r>
    </w:p>
    <w:p w14:paraId="43BADBCF" w14:textId="77777777" w:rsidR="0049456F" w:rsidRPr="003661B8" w:rsidRDefault="0049456F" w:rsidP="00CE1ADC">
      <w:r w:rsidRPr="003661B8">
        <w:t>Patti Blair</w:t>
      </w:r>
    </w:p>
    <w:p w14:paraId="728F5A67" w14:textId="77777777" w:rsidR="0049456F" w:rsidRPr="003661B8" w:rsidRDefault="0049456F" w:rsidP="00CE1ADC">
      <w:r w:rsidRPr="003661B8">
        <w:t>Director, Public Affairs and Marketing</w:t>
      </w:r>
    </w:p>
    <w:p w14:paraId="008C2931" w14:textId="77777777" w:rsidR="0049456F" w:rsidRPr="003661B8" w:rsidRDefault="0049456F" w:rsidP="00CE1ADC">
      <w:r w:rsidRPr="003661B8">
        <w:t>Ventura County Community College District</w:t>
      </w:r>
    </w:p>
    <w:p w14:paraId="0951DA2E" w14:textId="3AD14C71" w:rsidR="0049456F" w:rsidRPr="003661B8" w:rsidRDefault="004D7697" w:rsidP="00751394">
      <w:hyperlink r:id="rId13" w:tgtFrame="_blank" w:history="1">
        <w:r w:rsidR="0049456F" w:rsidRPr="003661B8">
          <w:rPr>
            <w:rStyle w:val="Hyperlink"/>
          </w:rPr>
          <w:t>communications@vcccd.edu</w:t>
        </w:r>
      </w:hyperlink>
    </w:p>
    <w:sectPr w:rsidR="0049456F" w:rsidRPr="003661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C685" w16cex:dateUtc="2021-08-10T16:33:00Z"/>
  <w16cex:commentExtensible w16cex:durableId="24BBC6EC" w16cex:dateUtc="2021-08-09T22:23:00Z"/>
  <w16cex:commentExtensible w16cex:durableId="24BCC0EC" w16cex:dateUtc="2021-08-09T20:57:00Z"/>
  <w16cex:commentExtensible w16cex:durableId="24BBB825" w16cex:dateUtc="2021-08-09T21:20:00Z"/>
  <w16cex:commentExtensible w16cex:durableId="24BCC45B" w16cex:dateUtc="2021-08-10T16:24:00Z"/>
  <w16cex:commentExtensible w16cex:durableId="24BCC572" w16cex:dateUtc="2021-08-10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B508F2" w16cid:durableId="24BCC685"/>
  <w16cid:commentId w16cid:paraId="7B51C15B" w16cid:durableId="24BBC6EC"/>
  <w16cid:commentId w16cid:paraId="3BE41A1F" w16cid:durableId="24BCC0EC"/>
  <w16cid:commentId w16cid:paraId="32095AFB" w16cid:durableId="24BBB825"/>
  <w16cid:commentId w16cid:paraId="24250B6C" w16cid:durableId="24BCC45B"/>
  <w16cid:commentId w16cid:paraId="3B873E21" w16cid:durableId="24BCC5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66"/>
    <w:rsid w:val="00000BE3"/>
    <w:rsid w:val="00007966"/>
    <w:rsid w:val="00033D4C"/>
    <w:rsid w:val="00037149"/>
    <w:rsid w:val="000430D0"/>
    <w:rsid w:val="00071458"/>
    <w:rsid w:val="000901F2"/>
    <w:rsid w:val="000C40A2"/>
    <w:rsid w:val="000C6378"/>
    <w:rsid w:val="000E7A4A"/>
    <w:rsid w:val="000F4859"/>
    <w:rsid w:val="000F7F5B"/>
    <w:rsid w:val="00102809"/>
    <w:rsid w:val="00102BED"/>
    <w:rsid w:val="0011195C"/>
    <w:rsid w:val="001645D2"/>
    <w:rsid w:val="00174FBA"/>
    <w:rsid w:val="00177AD6"/>
    <w:rsid w:val="00197813"/>
    <w:rsid w:val="001A42D0"/>
    <w:rsid w:val="001C4BAA"/>
    <w:rsid w:val="001D3220"/>
    <w:rsid w:val="001E0201"/>
    <w:rsid w:val="001E3CFB"/>
    <w:rsid w:val="00204BF1"/>
    <w:rsid w:val="00216314"/>
    <w:rsid w:val="0022794B"/>
    <w:rsid w:val="00233F68"/>
    <w:rsid w:val="00251C2E"/>
    <w:rsid w:val="00261763"/>
    <w:rsid w:val="002726B2"/>
    <w:rsid w:val="00277D2B"/>
    <w:rsid w:val="002C3931"/>
    <w:rsid w:val="002C7853"/>
    <w:rsid w:val="002E453F"/>
    <w:rsid w:val="002E7FA9"/>
    <w:rsid w:val="00326D2A"/>
    <w:rsid w:val="00342B90"/>
    <w:rsid w:val="003661B8"/>
    <w:rsid w:val="003923FD"/>
    <w:rsid w:val="003A1F53"/>
    <w:rsid w:val="003A2310"/>
    <w:rsid w:val="003A3002"/>
    <w:rsid w:val="003A6B92"/>
    <w:rsid w:val="003E00DA"/>
    <w:rsid w:val="003F4BC1"/>
    <w:rsid w:val="003F5116"/>
    <w:rsid w:val="00406D95"/>
    <w:rsid w:val="00407682"/>
    <w:rsid w:val="00425F84"/>
    <w:rsid w:val="00430008"/>
    <w:rsid w:val="004633A1"/>
    <w:rsid w:val="00480E31"/>
    <w:rsid w:val="004847F4"/>
    <w:rsid w:val="00490D46"/>
    <w:rsid w:val="00492812"/>
    <w:rsid w:val="0049456F"/>
    <w:rsid w:val="004A6F3E"/>
    <w:rsid w:val="004B7061"/>
    <w:rsid w:val="004D2458"/>
    <w:rsid w:val="004D54ED"/>
    <w:rsid w:val="004D7697"/>
    <w:rsid w:val="004E2E7B"/>
    <w:rsid w:val="004F604D"/>
    <w:rsid w:val="00520350"/>
    <w:rsid w:val="0052765B"/>
    <w:rsid w:val="00544766"/>
    <w:rsid w:val="00573C4B"/>
    <w:rsid w:val="00580FEE"/>
    <w:rsid w:val="005879A7"/>
    <w:rsid w:val="00591A5A"/>
    <w:rsid w:val="0059586F"/>
    <w:rsid w:val="00595AF9"/>
    <w:rsid w:val="005B2B5B"/>
    <w:rsid w:val="005C0FFD"/>
    <w:rsid w:val="005C5EDA"/>
    <w:rsid w:val="005C6966"/>
    <w:rsid w:val="005E785C"/>
    <w:rsid w:val="005F4252"/>
    <w:rsid w:val="0061665D"/>
    <w:rsid w:val="006347CA"/>
    <w:rsid w:val="0063531F"/>
    <w:rsid w:val="0063746D"/>
    <w:rsid w:val="00650CF3"/>
    <w:rsid w:val="006B5238"/>
    <w:rsid w:val="006C0CE1"/>
    <w:rsid w:val="006D15DF"/>
    <w:rsid w:val="006E3201"/>
    <w:rsid w:val="006E7036"/>
    <w:rsid w:val="006F3EC1"/>
    <w:rsid w:val="00727701"/>
    <w:rsid w:val="0072793F"/>
    <w:rsid w:val="00743CC5"/>
    <w:rsid w:val="00750680"/>
    <w:rsid w:val="00751394"/>
    <w:rsid w:val="00752E0A"/>
    <w:rsid w:val="00760690"/>
    <w:rsid w:val="0076305B"/>
    <w:rsid w:val="0079355D"/>
    <w:rsid w:val="00795D41"/>
    <w:rsid w:val="007C024B"/>
    <w:rsid w:val="007D30A3"/>
    <w:rsid w:val="007D54EC"/>
    <w:rsid w:val="007D7EA3"/>
    <w:rsid w:val="007E10CE"/>
    <w:rsid w:val="007F4693"/>
    <w:rsid w:val="008027FB"/>
    <w:rsid w:val="00805912"/>
    <w:rsid w:val="00807109"/>
    <w:rsid w:val="008206C4"/>
    <w:rsid w:val="00833883"/>
    <w:rsid w:val="00856F9A"/>
    <w:rsid w:val="00861F36"/>
    <w:rsid w:val="008868DD"/>
    <w:rsid w:val="0088712F"/>
    <w:rsid w:val="00887B72"/>
    <w:rsid w:val="00894A96"/>
    <w:rsid w:val="008A7489"/>
    <w:rsid w:val="008C1E83"/>
    <w:rsid w:val="008D4BFA"/>
    <w:rsid w:val="008D6484"/>
    <w:rsid w:val="008E1CBC"/>
    <w:rsid w:val="008E283E"/>
    <w:rsid w:val="008F6874"/>
    <w:rsid w:val="0090531A"/>
    <w:rsid w:val="00930DE2"/>
    <w:rsid w:val="00936FFB"/>
    <w:rsid w:val="00951F52"/>
    <w:rsid w:val="00977E90"/>
    <w:rsid w:val="00982E22"/>
    <w:rsid w:val="00993073"/>
    <w:rsid w:val="00997216"/>
    <w:rsid w:val="009A17B1"/>
    <w:rsid w:val="009A18F7"/>
    <w:rsid w:val="009A4675"/>
    <w:rsid w:val="009A50DF"/>
    <w:rsid w:val="009F384B"/>
    <w:rsid w:val="00A00804"/>
    <w:rsid w:val="00A16D60"/>
    <w:rsid w:val="00A21DC0"/>
    <w:rsid w:val="00A34442"/>
    <w:rsid w:val="00A34D75"/>
    <w:rsid w:val="00A35431"/>
    <w:rsid w:val="00A54765"/>
    <w:rsid w:val="00A72690"/>
    <w:rsid w:val="00AA2FD8"/>
    <w:rsid w:val="00AB5354"/>
    <w:rsid w:val="00AC47FF"/>
    <w:rsid w:val="00AE6C3A"/>
    <w:rsid w:val="00B05285"/>
    <w:rsid w:val="00B15596"/>
    <w:rsid w:val="00B277D1"/>
    <w:rsid w:val="00B32288"/>
    <w:rsid w:val="00B3375B"/>
    <w:rsid w:val="00B346C5"/>
    <w:rsid w:val="00B40215"/>
    <w:rsid w:val="00B45729"/>
    <w:rsid w:val="00B6091E"/>
    <w:rsid w:val="00B62948"/>
    <w:rsid w:val="00B65AA5"/>
    <w:rsid w:val="00B731F2"/>
    <w:rsid w:val="00B81970"/>
    <w:rsid w:val="00BA36EF"/>
    <w:rsid w:val="00BA3EA1"/>
    <w:rsid w:val="00BC1722"/>
    <w:rsid w:val="00BD676E"/>
    <w:rsid w:val="00BE0F47"/>
    <w:rsid w:val="00BE5CD5"/>
    <w:rsid w:val="00C01AE9"/>
    <w:rsid w:val="00C20877"/>
    <w:rsid w:val="00C25FA2"/>
    <w:rsid w:val="00C40313"/>
    <w:rsid w:val="00C42BBF"/>
    <w:rsid w:val="00C75784"/>
    <w:rsid w:val="00C9076F"/>
    <w:rsid w:val="00C91509"/>
    <w:rsid w:val="00CB4DA8"/>
    <w:rsid w:val="00CB6D6D"/>
    <w:rsid w:val="00CC0658"/>
    <w:rsid w:val="00CC172C"/>
    <w:rsid w:val="00CC1E0B"/>
    <w:rsid w:val="00CC6434"/>
    <w:rsid w:val="00CC67AF"/>
    <w:rsid w:val="00CE1ADC"/>
    <w:rsid w:val="00CE5DFE"/>
    <w:rsid w:val="00D0592F"/>
    <w:rsid w:val="00D6219D"/>
    <w:rsid w:val="00D63191"/>
    <w:rsid w:val="00D76C6C"/>
    <w:rsid w:val="00D77D02"/>
    <w:rsid w:val="00D82B36"/>
    <w:rsid w:val="00D97A13"/>
    <w:rsid w:val="00DB254B"/>
    <w:rsid w:val="00DB3B6D"/>
    <w:rsid w:val="00DB69E3"/>
    <w:rsid w:val="00DB6A58"/>
    <w:rsid w:val="00DC04FC"/>
    <w:rsid w:val="00DE250F"/>
    <w:rsid w:val="00DE5926"/>
    <w:rsid w:val="00DF65CE"/>
    <w:rsid w:val="00E538EE"/>
    <w:rsid w:val="00E70A45"/>
    <w:rsid w:val="00E75953"/>
    <w:rsid w:val="00E908F9"/>
    <w:rsid w:val="00EC44FB"/>
    <w:rsid w:val="00ED5152"/>
    <w:rsid w:val="00ED70B9"/>
    <w:rsid w:val="00EF119B"/>
    <w:rsid w:val="00EF618A"/>
    <w:rsid w:val="00F25982"/>
    <w:rsid w:val="00F623FB"/>
    <w:rsid w:val="00F658C3"/>
    <w:rsid w:val="00FA320C"/>
    <w:rsid w:val="00FC558E"/>
    <w:rsid w:val="00FD5C86"/>
    <w:rsid w:val="00FE0B14"/>
    <w:rsid w:val="0C2994E0"/>
    <w:rsid w:val="107DEB0E"/>
    <w:rsid w:val="1BC6D156"/>
    <w:rsid w:val="1C28BE95"/>
    <w:rsid w:val="1D62A1B7"/>
    <w:rsid w:val="22674C8A"/>
    <w:rsid w:val="245ED285"/>
    <w:rsid w:val="25BF62B0"/>
    <w:rsid w:val="3568B942"/>
    <w:rsid w:val="3AA2FE0E"/>
    <w:rsid w:val="3ACA6202"/>
    <w:rsid w:val="40070E27"/>
    <w:rsid w:val="419F2EDC"/>
    <w:rsid w:val="41A2DE88"/>
    <w:rsid w:val="52339723"/>
    <w:rsid w:val="525B2368"/>
    <w:rsid w:val="586C677E"/>
    <w:rsid w:val="619AC309"/>
    <w:rsid w:val="6941F846"/>
    <w:rsid w:val="6D74F505"/>
    <w:rsid w:val="6F3340E4"/>
    <w:rsid w:val="729C8474"/>
    <w:rsid w:val="735CEAB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6015C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s@vcccd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cccd.edu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nturacountyrecovers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go.boarddocs.com/ca/vcccd/Board.nsf/files/C5BTZS79D5D1/$file/BP%203506%20COVID-19%20Vaccine%20Requirement%20for%20Employees%20and%20Students.pdf" TargetMode="External"/><Relationship Id="rId19" Type="http://schemas.microsoft.com/office/2016/09/relationships/commentsIds" Target="commentsIds.xm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7E2925-1579-4AEE-821D-E1AC683E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EA98D0-F547-42A0-96B4-559BBD275AC9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6ccd448-81a7-4ca3-ab3e-5275606cb288"/>
    <ds:schemaRef ds:uri="http://purl.org/dc/terms/"/>
    <ds:schemaRef ds:uri="466c40fe-39d9-4b6a-802d-f2a9e05d176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2</cp:revision>
  <cp:lastPrinted>2021-08-11T15:46:00Z</cp:lastPrinted>
  <dcterms:created xsi:type="dcterms:W3CDTF">2021-08-11T17:59:00Z</dcterms:created>
  <dcterms:modified xsi:type="dcterms:W3CDTF">2021-08-11T17:59:00Z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