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4"/>
        </w:rPr>
      </w:pPr>
    </w:p>
    <w:p>
      <w:pPr>
        <w:pStyle w:val="BodyText"/>
        <w:ind w:left="215"/>
        <w:rPr>
          <w:sz w:val="20"/>
        </w:rPr>
      </w:pPr>
      <w:r>
        <w:rPr>
          <w:sz w:val="20"/>
        </w:rPr>
        <w:drawing>
          <wp:inline distT="0" distB="0" distL="0" distR="0">
            <wp:extent cx="5817083" cy="113671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083" cy="113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90"/>
        <w:ind w:left="100"/>
      </w:pPr>
      <w:r>
        <w:rPr/>
        <w:t>FOR</w:t>
      </w:r>
      <w:r>
        <w:rPr>
          <w:spacing w:val="-1"/>
        </w:rPr>
        <w:t> </w:t>
      </w:r>
      <w:r>
        <w:rPr/>
        <w:t>IMMEDIATE</w:t>
      </w:r>
      <w:r>
        <w:rPr>
          <w:spacing w:val="-2"/>
        </w:rPr>
        <w:t> </w:t>
      </w:r>
      <w:r>
        <w:rPr/>
        <w:t>RELEASE</w:t>
      </w:r>
    </w:p>
    <w:p>
      <w:pPr>
        <w:pStyle w:val="BodyText"/>
        <w:spacing w:before="3"/>
      </w:pPr>
    </w:p>
    <w:p>
      <w:pPr>
        <w:pStyle w:val="Title"/>
      </w:pPr>
      <w:r>
        <w:rPr/>
        <w:t>Zero Textbook Cost Program Advances Equity and</w:t>
      </w:r>
      <w:r>
        <w:rPr>
          <w:spacing w:val="-67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Success for VCCCD</w:t>
      </w:r>
      <w:r>
        <w:rPr>
          <w:spacing w:val="-2"/>
        </w:rPr>
        <w:t> </w:t>
      </w:r>
      <w:r>
        <w:rPr/>
        <w:t>Students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1"/>
        <w:ind w:left="100" w:right="355"/>
      </w:pPr>
      <w:r>
        <w:rPr>
          <w:b/>
        </w:rPr>
        <w:t>Camarillo, Calif. </w:t>
      </w:r>
      <w:r>
        <w:rPr/>
        <w:t>(July 16, 2021)—Textbooks and supplies are often among the largest</w:t>
      </w:r>
      <w:r>
        <w:rPr>
          <w:spacing w:val="1"/>
        </w:rPr>
        <w:t> </w:t>
      </w:r>
      <w:r>
        <w:rPr/>
        <w:t>educational expenses college students face. As a result, 65% of college students have avoided</w:t>
      </w:r>
      <w:r>
        <w:rPr>
          <w:spacing w:val="1"/>
        </w:rPr>
        <w:t> </w:t>
      </w:r>
      <w:r>
        <w:rPr/>
        <w:t>purchasing textbooks due to prohibitive prices, according to a recent survey by the U.S. Public</w:t>
      </w:r>
      <w:r>
        <w:rPr>
          <w:spacing w:val="-57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Group</w:t>
      </w:r>
      <w:r>
        <w:rPr>
          <w:spacing w:val="3"/>
        </w:rPr>
        <w:t> </w:t>
      </w:r>
      <w:r>
        <w:rPr/>
        <w:t>Education Fund.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0" w:right="161"/>
      </w:pPr>
      <w:r>
        <w:rPr/>
        <w:t>To make textbooks more accessible, the Ventura County Community College District (VCCCD)</w:t>
      </w:r>
      <w:r>
        <w:rPr>
          <w:spacing w:val="-58"/>
        </w:rPr>
        <w:t> </w:t>
      </w:r>
      <w:r>
        <w:rPr/>
        <w:t>has implemented the Zero Textbook Cost (</w:t>
      </w:r>
      <w:hyperlink r:id="rId6">
        <w:r>
          <w:rPr>
            <w:color w:val="0462C1"/>
            <w:u w:val="single" w:color="0462C1"/>
          </w:rPr>
          <w:t>ZTC</w:t>
        </w:r>
      </w:hyperlink>
      <w:r>
        <w:rPr/>
        <w:t>) program at Moorpark, Oxnard and Ventura</w:t>
      </w:r>
      <w:r>
        <w:rPr>
          <w:spacing w:val="1"/>
        </w:rPr>
        <w:t> </w:t>
      </w:r>
      <w:r>
        <w:rPr/>
        <w:t>colleges. The program enables students to use textbooks and online materials for their</w:t>
      </w:r>
      <w:r>
        <w:rPr>
          <w:spacing w:val="1"/>
        </w:rPr>
        <w:t> </w:t>
      </w:r>
      <w:r>
        <w:rPr/>
        <w:t>coursework at no charge. VCCCD students may average savings between $1,400 and $1,700 per</w:t>
      </w:r>
      <w:r>
        <w:rPr>
          <w:spacing w:val="-57"/>
        </w:rPr>
        <w:t> </w:t>
      </w:r>
      <w:r>
        <w:rPr/>
        <w:t>year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taking</w:t>
      </w:r>
      <w:r>
        <w:rPr>
          <w:spacing w:val="-3"/>
        </w:rPr>
        <w:t> </w:t>
      </w:r>
      <w:r>
        <w:rPr/>
        <w:t>classes that participate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ZTC program.</w:t>
      </w:r>
    </w:p>
    <w:p>
      <w:pPr>
        <w:pStyle w:val="BodyText"/>
      </w:pPr>
    </w:p>
    <w:p>
      <w:pPr>
        <w:pStyle w:val="BodyText"/>
        <w:ind w:left="100" w:right="122"/>
      </w:pPr>
      <w:r>
        <w:rPr/>
        <w:t>“For many college students, the cost of textbooks can be a financial barrier to completing</w:t>
      </w:r>
      <w:r>
        <w:rPr>
          <w:spacing w:val="1"/>
        </w:rPr>
        <w:t> </w:t>
      </w:r>
      <w:r>
        <w:rPr/>
        <w:t>required coursework</w:t>
      </w:r>
      <w:r>
        <w:rPr>
          <w:spacing w:val="-3"/>
        </w:rPr>
        <w:t> </w:t>
      </w:r>
      <w:r>
        <w:rPr/>
        <w:t>and that</w:t>
      </w:r>
      <w:r>
        <w:rPr>
          <w:spacing w:val="-1"/>
        </w:rPr>
        <w:t> </w:t>
      </w:r>
      <w:r>
        <w:rPr/>
        <w:t>negatively</w:t>
      </w:r>
      <w:r>
        <w:rPr>
          <w:spacing w:val="-7"/>
        </w:rPr>
        <w:t> </w:t>
      </w:r>
      <w:r>
        <w:rPr/>
        <w:t>impacts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grades,”</w:t>
      </w:r>
      <w:r>
        <w:rPr>
          <w:spacing w:val="-3"/>
        </w:rPr>
        <w:t> </w:t>
      </w:r>
      <w:r>
        <w:rPr/>
        <w:t>said</w:t>
      </w:r>
      <w:r>
        <w:rPr>
          <w:spacing w:val="-2"/>
        </w:rPr>
        <w:t> </w:t>
      </w:r>
      <w:r>
        <w:rPr/>
        <w:t>Chancellor</w:t>
      </w:r>
      <w:r>
        <w:rPr>
          <w:spacing w:val="-1"/>
        </w:rPr>
        <w:t> </w:t>
      </w:r>
      <w:r>
        <w:rPr/>
        <w:t>Greg</w:t>
      </w:r>
      <w:r>
        <w:rPr>
          <w:spacing w:val="-5"/>
        </w:rPr>
        <w:t> </w:t>
      </w:r>
      <w:r>
        <w:rPr/>
        <w:t>Gillespie.</w:t>
      </w:r>
      <w:r>
        <w:rPr>
          <w:spacing w:val="-57"/>
        </w:rPr>
        <w:t> </w:t>
      </w:r>
      <w:r>
        <w:rPr/>
        <w:t>“The Zero Textbook Cost program empowers students attending the District’s colleges to save</w:t>
      </w:r>
      <w:r>
        <w:rPr>
          <w:spacing w:val="-57"/>
        </w:rPr>
        <w:t> </w:t>
      </w:r>
      <w:r>
        <w:rPr/>
        <w:t>both time</w:t>
      </w:r>
      <w:r>
        <w:rPr>
          <w:spacing w:val="-1"/>
        </w:rPr>
        <w:t> </w:t>
      </w:r>
      <w:r>
        <w:rPr/>
        <w:t>and money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connecting</w:t>
      </w:r>
      <w:r>
        <w:rPr>
          <w:spacing w:val="-3"/>
        </w:rPr>
        <w:t> </w:t>
      </w:r>
      <w:r>
        <w:rPr/>
        <w:t>them with</w:t>
      </w:r>
      <w:r>
        <w:rPr>
          <w:spacing w:val="1"/>
        </w:rPr>
        <w:t> </w:t>
      </w:r>
      <w:r>
        <w:rPr/>
        <w:t>no-cost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resources.”</w:t>
      </w:r>
    </w:p>
    <w:p>
      <w:pPr>
        <w:pStyle w:val="BodyText"/>
      </w:pPr>
    </w:p>
    <w:p>
      <w:pPr>
        <w:pStyle w:val="BodyText"/>
        <w:spacing w:before="1"/>
        <w:ind w:left="100" w:right="122"/>
      </w:pPr>
      <w:r>
        <w:rPr/>
        <w:t>“The program helped me save hundreds of dollars in books and allowed me to keep pursuing my</w:t>
      </w:r>
      <w:r>
        <w:rPr>
          <w:spacing w:val="-57"/>
        </w:rPr>
        <w:t> </w:t>
      </w:r>
      <w:r>
        <w:rPr/>
        <w:t>higher education during these difficult times,” added Moorpark College student Adailton Nali</w:t>
      </w:r>
      <w:r>
        <w:rPr>
          <w:spacing w:val="1"/>
        </w:rPr>
        <w:t> </w:t>
      </w:r>
      <w:r>
        <w:rPr/>
        <w:t>Junior.</w:t>
      </w:r>
      <w:r>
        <w:rPr>
          <w:spacing w:val="-1"/>
        </w:rPr>
        <w:t> </w:t>
      </w:r>
      <w:r>
        <w:rPr/>
        <w:t>“For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student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family</w:t>
      </w:r>
      <w:r>
        <w:rPr>
          <w:spacing w:val="-4"/>
        </w:rPr>
        <w:t> </w:t>
      </w:r>
      <w:r>
        <w:rPr/>
        <w:t>and child</w:t>
      </w:r>
      <w:r>
        <w:rPr>
          <w:spacing w:val="-1"/>
        </w:rPr>
        <w:t> </w:t>
      </w:r>
      <w:r>
        <w:rPr/>
        <w:t>(which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my</w:t>
      </w:r>
      <w:r>
        <w:rPr>
          <w:spacing w:val="-6"/>
        </w:rPr>
        <w:t> </w:t>
      </w:r>
      <w:r>
        <w:rPr/>
        <w:t>case),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 has</w:t>
      </w:r>
      <w:r>
        <w:rPr>
          <w:spacing w:val="-1"/>
        </w:rPr>
        <w:t> </w:t>
      </w:r>
      <w:r>
        <w:rPr/>
        <w:t>allowed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save money so I could pay for my bills and food. I could not have done it without the program,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am really</w:t>
      </w:r>
      <w:r>
        <w:rPr>
          <w:spacing w:val="-5"/>
        </w:rPr>
        <w:t> </w:t>
      </w:r>
      <w:r>
        <w:rPr/>
        <w:t>thankful</w:t>
      </w:r>
      <w:r>
        <w:rPr>
          <w:spacing w:val="1"/>
        </w:rPr>
        <w:t> </w:t>
      </w:r>
      <w:r>
        <w:rPr/>
        <w:t>for it.”</w:t>
      </w:r>
    </w:p>
    <w:p>
      <w:pPr>
        <w:pStyle w:val="BodyText"/>
      </w:pPr>
    </w:p>
    <w:p>
      <w:pPr>
        <w:pStyle w:val="BodyText"/>
        <w:ind w:left="100" w:right="176"/>
      </w:pPr>
      <w:r>
        <w:rPr/>
        <w:t>Resources vary by college, yet all of them depend on this program and Open Educational</w:t>
      </w:r>
      <w:r>
        <w:rPr>
          <w:spacing w:val="1"/>
        </w:rPr>
        <w:t> </w:t>
      </w:r>
      <w:r>
        <w:rPr/>
        <w:t>Resources (OER) to promote equity and successful academic outcomes for students, particularly</w:t>
      </w:r>
      <w:r>
        <w:rPr>
          <w:spacing w:val="-57"/>
        </w:rPr>
        <w:t> </w:t>
      </w:r>
      <w:r>
        <w:rPr/>
        <w:t>those from disproportionately impacted communities. OER refers to free, openly licensed</w:t>
      </w:r>
      <w:r>
        <w:rPr>
          <w:spacing w:val="1"/>
        </w:rPr>
        <w:t> </w:t>
      </w:r>
      <w:r>
        <w:rPr/>
        <w:t>educational materials used for research, teaching and learning. They can exist in the public</w:t>
      </w:r>
      <w:r>
        <w:rPr>
          <w:spacing w:val="1"/>
        </w:rPr>
        <w:t> </w:t>
      </w:r>
      <w:r>
        <w:rPr/>
        <w:t>domain,</w:t>
      </w:r>
      <w:r>
        <w:rPr>
          <w:spacing w:val="-1"/>
        </w:rPr>
        <w:t> </w:t>
      </w:r>
      <w:r>
        <w:rPr/>
        <w:t>or their licenses</w:t>
      </w:r>
      <w:r>
        <w:rPr>
          <w:spacing w:val="2"/>
        </w:rPr>
        <w:t> </w:t>
      </w:r>
      <w:r>
        <w:rPr/>
        <w:t>permit use</w:t>
      </w:r>
      <w:r>
        <w:rPr>
          <w:spacing w:val="-2"/>
        </w:rPr>
        <w:t> </w:t>
      </w:r>
      <w:r>
        <w:rPr/>
        <w:t>or redistribution with few or</w:t>
      </w:r>
      <w:r>
        <w:rPr>
          <w:spacing w:val="-3"/>
        </w:rPr>
        <w:t> </w:t>
      </w:r>
      <w:r>
        <w:rPr/>
        <w:t>no restrictions.</w:t>
      </w:r>
    </w:p>
    <w:p>
      <w:pPr>
        <w:pStyle w:val="BodyText"/>
      </w:pPr>
    </w:p>
    <w:p>
      <w:pPr>
        <w:pStyle w:val="BodyText"/>
        <w:ind w:left="100" w:right="269"/>
      </w:pPr>
      <w:r>
        <w:rPr/>
        <w:t>Courses achieve the ZTC designation in different ways. In some, a classroom set of books has</w:t>
      </w:r>
      <w:r>
        <w:rPr>
          <w:spacing w:val="1"/>
        </w:rPr>
        <w:t> </w:t>
      </w:r>
      <w:r>
        <w:rPr/>
        <w:t>been purchased that are loaned to students. In others, OER materials are provided to students</w:t>
      </w:r>
      <w:r>
        <w:rPr>
          <w:spacing w:val="1"/>
        </w:rPr>
        <w:t> </w:t>
      </w:r>
      <w:r>
        <w:rPr/>
        <w:t>digitally. If students want a print copy of a digital resource, they may have to pay a nominal fee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cover</w:t>
      </w:r>
      <w:r>
        <w:rPr>
          <w:spacing w:val="-1"/>
        </w:rPr>
        <w:t> </w:t>
      </w:r>
      <w:r>
        <w:rPr/>
        <w:t>printing.</w:t>
      </w:r>
    </w:p>
    <w:p>
      <w:pPr>
        <w:spacing w:after="0"/>
        <w:sectPr>
          <w:type w:val="continuous"/>
          <w:pgSz w:w="12240" w:h="15840"/>
          <w:pgMar w:top="1500" w:bottom="280" w:left="1340" w:right="1340"/>
        </w:sectPr>
      </w:pPr>
    </w:p>
    <w:p>
      <w:pPr>
        <w:pStyle w:val="BodyText"/>
        <w:spacing w:before="74"/>
        <w:ind w:left="100" w:right="162"/>
      </w:pPr>
      <w:r>
        <w:rPr/>
        <w:t>Districtwide, there is a wide selection of ZTC classes for students to choose from. A sampling</w:t>
      </w:r>
      <w:r>
        <w:rPr>
          <w:spacing w:val="1"/>
        </w:rPr>
        <w:t> </w:t>
      </w:r>
      <w:r>
        <w:rPr/>
        <w:t>includes courses in the areas of science, English, math, ethnic studies, languages and social</w:t>
      </w:r>
      <w:r>
        <w:rPr>
          <w:spacing w:val="1"/>
        </w:rPr>
        <w:t> </w:t>
      </w:r>
      <w:r>
        <w:rPr/>
        <w:t>sciences.</w:t>
      </w:r>
      <w:r>
        <w:rPr>
          <w:spacing w:val="-1"/>
        </w:rPr>
        <w:t> </w:t>
      </w:r>
      <w:r>
        <w:rPr/>
        <w:t>VCCCD</w:t>
      </w:r>
      <w:r>
        <w:rPr>
          <w:spacing w:val="-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also adding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low</w:t>
      </w:r>
      <w:r>
        <w:rPr>
          <w:spacing w:val="-1"/>
        </w:rPr>
        <w:t> </w:t>
      </w:r>
      <w:r>
        <w:rPr/>
        <w:t>textbook</w:t>
      </w:r>
      <w:r>
        <w:rPr>
          <w:spacing w:val="-1"/>
        </w:rPr>
        <w:t> </w:t>
      </w:r>
      <w:r>
        <w:rPr/>
        <w:t>cost (LTC)</w:t>
      </w:r>
      <w:r>
        <w:rPr>
          <w:spacing w:val="1"/>
        </w:rPr>
        <w:t> </w:t>
      </w:r>
      <w:r>
        <w:rPr/>
        <w:t>designation,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books</w:t>
      </w:r>
      <w:r>
        <w:rPr>
          <w:spacing w:val="-1"/>
        </w:rPr>
        <w:t> </w:t>
      </w:r>
      <w:r>
        <w:rPr/>
        <w:t>at</w:t>
      </w:r>
    </w:p>
    <w:p>
      <w:pPr>
        <w:pStyle w:val="BodyText"/>
        <w:spacing w:before="1"/>
        <w:ind w:left="100"/>
      </w:pPr>
      <w:r>
        <w:rPr/>
        <w:t>$40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per class.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196"/>
      </w:pPr>
      <w:r>
        <w:rPr/>
        <w:t>As a statewide leader in administering this program, Ventura College has 42% of its courses</w:t>
      </w:r>
      <w:r>
        <w:rPr>
          <w:spacing w:val="1"/>
        </w:rPr>
        <w:t> </w:t>
      </w:r>
      <w:r>
        <w:rPr/>
        <w:t>designated ZTC for the fall semester and is aiming for over 50% by 2022. The program receives</w:t>
      </w:r>
      <w:r>
        <w:rPr>
          <w:spacing w:val="-57"/>
        </w:rPr>
        <w:t> </w:t>
      </w:r>
      <w:r>
        <w:rPr/>
        <w:t>support from the Ventura College Library and the Ventura College Foundation’s Lending</w:t>
      </w:r>
      <w:r>
        <w:rPr>
          <w:spacing w:val="1"/>
        </w:rPr>
        <w:t> </w:t>
      </w:r>
      <w:r>
        <w:rPr/>
        <w:t>Library.</w:t>
      </w:r>
    </w:p>
    <w:p>
      <w:pPr>
        <w:pStyle w:val="BodyText"/>
      </w:pPr>
    </w:p>
    <w:p>
      <w:pPr>
        <w:pStyle w:val="BodyText"/>
        <w:ind w:left="100" w:right="276"/>
      </w:pPr>
      <w:r>
        <w:rPr/>
        <w:t>For</w:t>
      </w:r>
      <w:r>
        <w:rPr>
          <w:spacing w:val="-2"/>
        </w:rPr>
        <w:t> </w:t>
      </w:r>
      <w:r>
        <w:rPr/>
        <w:t>spring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fall</w:t>
      </w:r>
      <w:r>
        <w:rPr>
          <w:spacing w:val="-1"/>
        </w:rPr>
        <w:t> </w:t>
      </w:r>
      <w:r>
        <w:rPr/>
        <w:t>2021 semesters,</w:t>
      </w:r>
      <w:r>
        <w:rPr>
          <w:spacing w:val="-1"/>
        </w:rPr>
        <w:t> </w:t>
      </w:r>
      <w:r>
        <w:rPr/>
        <w:t>Moorpark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designated</w:t>
      </w:r>
      <w:r>
        <w:rPr>
          <w:spacing w:val="-1"/>
        </w:rPr>
        <w:t> </w:t>
      </w:r>
      <w:r>
        <w:rPr/>
        <w:t>22%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courses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ZTC. A</w:t>
      </w:r>
      <w:r>
        <w:rPr>
          <w:spacing w:val="-57"/>
        </w:rPr>
        <w:t> </w:t>
      </w:r>
      <w:r>
        <w:rPr/>
        <w:t>total of 144 faculty members have remodeled their courses around free and open educational</w:t>
      </w:r>
      <w:r>
        <w:rPr>
          <w:spacing w:val="1"/>
        </w:rPr>
        <w:t> </w:t>
      </w:r>
      <w:r>
        <w:rPr/>
        <w:t>materials.</w:t>
      </w:r>
    </w:p>
    <w:p>
      <w:pPr>
        <w:pStyle w:val="BodyText"/>
        <w:spacing w:before="1"/>
      </w:pPr>
    </w:p>
    <w:p>
      <w:pPr>
        <w:pStyle w:val="BodyText"/>
        <w:ind w:left="100" w:right="122"/>
      </w:pPr>
      <w:r>
        <w:rPr/>
        <w:t>Oxnard College will offer 105, or nearly 16%, of its 672 classes as ZTC courses this fall. Faculty</w:t>
      </w:r>
      <w:r>
        <w:rPr>
          <w:spacing w:val="-58"/>
        </w:rPr>
        <w:t> </w:t>
      </w:r>
      <w:r>
        <w:rPr/>
        <w:t>members are developing plans to have more classes incorporate ZTC and OER materials, with</w:t>
      </w:r>
      <w:r>
        <w:rPr>
          <w:spacing w:val="1"/>
        </w:rPr>
        <w:t> </w:t>
      </w:r>
      <w:r>
        <w:rPr/>
        <w:t>implementation likely</w:t>
      </w:r>
      <w:r>
        <w:rPr>
          <w:spacing w:val="-8"/>
        </w:rPr>
        <w:t> </w:t>
      </w:r>
      <w:r>
        <w:rPr/>
        <w:t>occurring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spring 2022 semester.</w:t>
      </w:r>
    </w:p>
    <w:p>
      <w:pPr>
        <w:pStyle w:val="BodyText"/>
      </w:pPr>
    </w:p>
    <w:p>
      <w:pPr>
        <w:pStyle w:val="BodyText"/>
        <w:ind w:left="100" w:right="511"/>
      </w:pPr>
      <w:r>
        <w:rPr/>
        <w:t>“During</w:t>
      </w:r>
      <w:r>
        <w:rPr>
          <w:spacing w:val="-4"/>
        </w:rPr>
        <w:t> </w:t>
      </w:r>
      <w:r>
        <w:rPr/>
        <w:t>my</w:t>
      </w:r>
      <w:r>
        <w:rPr>
          <w:spacing w:val="-5"/>
        </w:rPr>
        <w:t> </w:t>
      </w:r>
      <w:r>
        <w:rPr/>
        <w:t>career with K-12 school districts and</w:t>
      </w:r>
      <w:r>
        <w:rPr>
          <w:spacing w:val="1"/>
        </w:rPr>
        <w:t> </w:t>
      </w:r>
      <w:r>
        <w:rPr/>
        <w:t>the County</w:t>
      </w:r>
      <w:r>
        <w:rPr>
          <w:spacing w:val="-4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 Education,</w:t>
      </w:r>
      <w:r>
        <w:rPr>
          <w:spacing w:val="3"/>
        </w:rPr>
        <w:t> </w:t>
      </w:r>
      <w:r>
        <w:rPr/>
        <w:t>I</w:t>
      </w:r>
      <w:r>
        <w:rPr>
          <w:spacing w:val="-5"/>
        </w:rPr>
        <w:t> </w:t>
      </w:r>
      <w:r>
        <w:rPr/>
        <w:t>saw how</w:t>
      </w:r>
      <w:r>
        <w:rPr>
          <w:spacing w:val="-57"/>
        </w:rPr>
        <w:t> </w:t>
      </w:r>
      <w:r>
        <w:rPr/>
        <w:t>financial challenges impact students and their families. VCCCD students shouldn’t have to</w:t>
      </w:r>
      <w:r>
        <w:rPr>
          <w:spacing w:val="1"/>
        </w:rPr>
        <w:t> </w:t>
      </w:r>
      <w:r>
        <w:rPr/>
        <w:t>choose between buying a textbook or paying for basic needs, like supplies for their children,</w:t>
      </w:r>
      <w:r>
        <w:rPr>
          <w:spacing w:val="1"/>
        </w:rPr>
        <w:t> </w:t>
      </w:r>
      <w:r>
        <w:rPr/>
        <w:t>food or rent,” said Trustee Stan Mantooth. “The ZTC program helps relieve that pressure so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can focus on their education.”</w:t>
      </w:r>
    </w:p>
    <w:p>
      <w:pPr>
        <w:pStyle w:val="BodyText"/>
      </w:pPr>
    </w:p>
    <w:p>
      <w:pPr>
        <w:pStyle w:val="BodyText"/>
        <w:ind w:left="100" w:right="509"/>
      </w:pPr>
      <w:r>
        <w:rPr/>
        <w:t>For more information about the Zero Textbook Cost program, visit </w:t>
      </w:r>
      <w:hyperlink r:id="rId7">
        <w:r>
          <w:rPr>
            <w:color w:val="0462C1"/>
            <w:u w:val="single" w:color="0462C1"/>
          </w:rPr>
          <w:t>vcccd.edu/zero-textbook-</w:t>
        </w:r>
      </w:hyperlink>
      <w:r>
        <w:rPr>
          <w:color w:val="0462C1"/>
          <w:spacing w:val="-57"/>
        </w:rPr>
        <w:t> </w:t>
      </w:r>
      <w:hyperlink r:id="rId7">
        <w:r>
          <w:rPr>
            <w:color w:val="0462C1"/>
            <w:u w:val="single" w:color="0462C1"/>
          </w:rPr>
          <w:t>cost</w:t>
        </w:r>
      </w:hyperlink>
      <w:r>
        <w:rPr/>
        <w:t>.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</w:pPr>
      <w:r>
        <w:rPr/>
        <w:t>About</w:t>
      </w:r>
      <w:r>
        <w:rPr>
          <w:spacing w:val="-2"/>
        </w:rPr>
        <w:t> </w:t>
      </w:r>
      <w:r>
        <w:rPr/>
        <w:t>Ventura</w:t>
      </w:r>
      <w:r>
        <w:rPr>
          <w:spacing w:val="-2"/>
        </w:rPr>
        <w:t> </w:t>
      </w:r>
      <w:r>
        <w:rPr/>
        <w:t>County</w:t>
      </w:r>
      <w:r>
        <w:rPr>
          <w:spacing w:val="-1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District</w:t>
      </w:r>
    </w:p>
    <w:p>
      <w:pPr>
        <w:spacing w:line="240" w:lineRule="auto" w:before="0"/>
        <w:ind w:left="100" w:right="416" w:firstLine="0"/>
        <w:jc w:val="left"/>
        <w:rPr>
          <w:i/>
          <w:sz w:val="24"/>
        </w:rPr>
      </w:pPr>
      <w:r>
        <w:rPr>
          <w:i/>
          <w:sz w:val="24"/>
        </w:rPr>
        <w:t>The Ventura County Community College District is a member of the 116-campus California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Community College system and serves approximately 31,000 students annually. The District's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three colleges--Moorpark, Oxnard and Ventura--offer programs in general education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degrees and certificates, transfer to four-year colleges and universities, career 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 and provide opportunities to engage in co-curricular campus activities. For more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please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visit</w:t>
      </w:r>
      <w:r>
        <w:rPr>
          <w:i/>
          <w:spacing w:val="-1"/>
          <w:sz w:val="24"/>
        </w:rPr>
        <w:t> </w:t>
      </w:r>
      <w:hyperlink r:id="rId8">
        <w:r>
          <w:rPr>
            <w:i/>
            <w:color w:val="0462C1"/>
            <w:sz w:val="24"/>
            <w:u w:val="single" w:color="0462C1"/>
          </w:rPr>
          <w:t>vcccd.edu</w:t>
        </w:r>
        <w:r>
          <w:rPr>
            <w:i/>
            <w:sz w:val="24"/>
          </w:rPr>
          <w:t>.</w:t>
        </w:r>
      </w:hyperlink>
    </w:p>
    <w:p>
      <w:pPr>
        <w:pStyle w:val="BodyText"/>
        <w:spacing w:before="5"/>
        <w:rPr>
          <w:i/>
          <w:sz w:val="16"/>
        </w:rPr>
      </w:pPr>
    </w:p>
    <w:p>
      <w:pPr>
        <w:pStyle w:val="Heading1"/>
      </w:pPr>
      <w:r>
        <w:rPr/>
        <w:t>Media</w:t>
      </w:r>
      <w:r>
        <w:rPr>
          <w:spacing w:val="-2"/>
        </w:rPr>
        <w:t> </w:t>
      </w:r>
      <w:r>
        <w:rPr/>
        <w:t>Contact:</w:t>
      </w:r>
    </w:p>
    <w:p>
      <w:pPr>
        <w:pStyle w:val="BodyText"/>
        <w:spacing w:line="274" w:lineRule="exact"/>
        <w:ind w:left="100"/>
      </w:pPr>
      <w:r>
        <w:rPr/>
        <w:t>Patti</w:t>
      </w:r>
      <w:r>
        <w:rPr>
          <w:spacing w:val="-2"/>
        </w:rPr>
        <w:t> </w:t>
      </w:r>
      <w:r>
        <w:rPr/>
        <w:t>Blair</w:t>
      </w:r>
    </w:p>
    <w:p>
      <w:pPr>
        <w:pStyle w:val="BodyText"/>
        <w:ind w:left="100" w:right="4968"/>
      </w:pPr>
      <w:r>
        <w:rPr/>
        <w:t>Director, Public Affairs and Marketing</w:t>
      </w:r>
      <w:r>
        <w:rPr>
          <w:spacing w:val="1"/>
        </w:rPr>
        <w:t> </w:t>
      </w:r>
      <w:r>
        <w:rPr/>
        <w:t>Ventura</w:t>
      </w:r>
      <w:r>
        <w:rPr>
          <w:spacing w:val="-4"/>
        </w:rPr>
        <w:t> </w:t>
      </w:r>
      <w:r>
        <w:rPr/>
        <w:t>County</w:t>
      </w:r>
      <w:r>
        <w:rPr>
          <w:spacing w:val="-6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College</w:t>
      </w:r>
      <w:r>
        <w:rPr>
          <w:spacing w:val="-3"/>
        </w:rPr>
        <w:t> </w:t>
      </w:r>
      <w:r>
        <w:rPr/>
        <w:t>District</w:t>
      </w:r>
      <w:r>
        <w:rPr>
          <w:spacing w:val="-57"/>
        </w:rPr>
        <w:t> </w:t>
      </w:r>
      <w:hyperlink r:id="rId9">
        <w:r>
          <w:rPr>
            <w:color w:val="0462C1"/>
            <w:u w:val="single" w:color="0462C1"/>
          </w:rPr>
          <w:t>communications@vcccd.edu</w:t>
        </w:r>
      </w:hyperlink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 w:line="274" w:lineRule="exact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392" w:right="1681" w:hanging="694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vcccd.edu/zero-textbook-cost" TargetMode="External"/><Relationship Id="rId7" Type="http://schemas.openxmlformats.org/officeDocument/2006/relationships/hyperlink" Target="https://www.vcccd.edu/zero-textbook-cost" TargetMode="External"/><Relationship Id="rId8" Type="http://schemas.openxmlformats.org/officeDocument/2006/relationships/hyperlink" Target="https://vcccd.edu/" TargetMode="External"/><Relationship Id="rId9" Type="http://schemas.openxmlformats.org/officeDocument/2006/relationships/hyperlink" Target="mailto:communications@vcccd.ed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Sarene Wallace</dc:creator>
  <dcterms:created xsi:type="dcterms:W3CDTF">2021-07-16T19:53:33Z</dcterms:created>
  <dcterms:modified xsi:type="dcterms:W3CDTF">2021-07-16T19:53:33Z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2021-07-16T00:00:00Z</vt:filetime>
  </property>
</Properties>
</file>