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8D25" w14:textId="77777777" w:rsidR="002572FC" w:rsidRPr="002A466A" w:rsidRDefault="00457C19" w:rsidP="002A466A">
      <w:r w:rsidRPr="002A466A">
        <w:rPr>
          <w:noProof/>
        </w:rPr>
        <w:drawing>
          <wp:inline distT="0" distB="0" distL="0" distR="0" wp14:anchorId="7F14FD1A" wp14:editId="633EBF23">
            <wp:extent cx="5943600" cy="12592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680FC" w14:textId="77777777" w:rsidR="002572FC" w:rsidRPr="002A466A" w:rsidRDefault="002572FC" w:rsidP="002A466A"/>
    <w:p w14:paraId="4DAF1465" w14:textId="77777777" w:rsidR="002572FC" w:rsidRPr="002A466A" w:rsidRDefault="00457C19" w:rsidP="002A466A">
      <w:r w:rsidRPr="002A466A">
        <w:t xml:space="preserve">FOR IMMEDIATE RELEASE </w:t>
      </w:r>
    </w:p>
    <w:p w14:paraId="50AE4028" w14:textId="77777777" w:rsidR="002572FC" w:rsidRPr="002A466A" w:rsidRDefault="002572FC" w:rsidP="002A466A"/>
    <w:p w14:paraId="47E013B9" w14:textId="3E91F6B6" w:rsidR="002572FC" w:rsidRPr="002A466A" w:rsidRDefault="00457C19" w:rsidP="002A466A">
      <w:pPr>
        <w:jc w:val="center"/>
        <w:rPr>
          <w:b/>
          <w:sz w:val="28"/>
          <w:szCs w:val="28"/>
        </w:rPr>
      </w:pPr>
      <w:r w:rsidRPr="002A466A">
        <w:rPr>
          <w:b/>
          <w:sz w:val="28"/>
          <w:szCs w:val="28"/>
        </w:rPr>
        <w:t>VCCCD Highlights Diversity, Equity and Inclusion with Week of Activities</w:t>
      </w:r>
    </w:p>
    <w:p w14:paraId="7A618E33" w14:textId="77777777" w:rsidR="002572FC" w:rsidRPr="002A466A" w:rsidRDefault="00BB22CA" w:rsidP="002A466A">
      <w:pPr>
        <w:jc w:val="center"/>
        <w:rPr>
          <w:i/>
        </w:rPr>
      </w:pPr>
      <w:r w:rsidRPr="002A466A">
        <w:rPr>
          <w:i/>
        </w:rPr>
        <w:t xml:space="preserve">Activities invite students and the community to learn from each other </w:t>
      </w:r>
      <w:r w:rsidRPr="002A466A">
        <w:rPr>
          <w:i/>
          <w:shd w:val="clear" w:color="auto" w:fill="FFFFFF"/>
        </w:rPr>
        <w:t xml:space="preserve"> </w:t>
      </w:r>
    </w:p>
    <w:p w14:paraId="0B992D3F" w14:textId="77777777" w:rsidR="002572FC" w:rsidRPr="002A466A" w:rsidRDefault="002572FC" w:rsidP="002A466A">
      <w:pPr>
        <w:rPr>
          <w:i/>
        </w:rPr>
      </w:pPr>
    </w:p>
    <w:p w14:paraId="0E6980F6" w14:textId="71045F85" w:rsidR="002572FC" w:rsidRPr="002A466A" w:rsidRDefault="00457C19" w:rsidP="002A466A">
      <w:bookmarkStart w:id="0" w:name="_heading=h.30j0zll" w:colFirst="0" w:colLast="0"/>
      <w:bookmarkEnd w:id="0"/>
      <w:r w:rsidRPr="002A466A">
        <w:rPr>
          <w:b/>
        </w:rPr>
        <w:t>Camarillo, Calif.</w:t>
      </w:r>
      <w:r w:rsidR="00157270">
        <w:t xml:space="preserve"> (April 8</w:t>
      </w:r>
      <w:r w:rsidRPr="002A466A">
        <w:t>, 2021)—Addressing systemic racism and discrimination</w:t>
      </w:r>
      <w:r w:rsidR="00BB22CA" w:rsidRPr="002A466A">
        <w:t xml:space="preserve">, and building </w:t>
      </w:r>
      <w:r w:rsidRPr="002A466A">
        <w:t xml:space="preserve"> </w:t>
      </w:r>
      <w:r w:rsidR="00BB22CA" w:rsidRPr="002A466A">
        <w:t>a more inclusive and equitable culture are</w:t>
      </w:r>
      <w:r w:rsidRPr="002A466A">
        <w:t xml:space="preserve"> top </w:t>
      </w:r>
      <w:r w:rsidR="00BB22CA" w:rsidRPr="002A466A">
        <w:t>priorities</w:t>
      </w:r>
      <w:r w:rsidRPr="002A466A">
        <w:t xml:space="preserve"> of the Ventura County Community College District (VCCCD) </w:t>
      </w:r>
      <w:r w:rsidR="00BB22CA" w:rsidRPr="002A466A">
        <w:t>board of t</w:t>
      </w:r>
      <w:r w:rsidRPr="002A466A">
        <w:t>rustees, the District</w:t>
      </w:r>
      <w:r w:rsidRPr="005A3E03">
        <w:t>, and</w:t>
      </w:r>
      <w:r w:rsidRPr="002A466A">
        <w:t xml:space="preserve"> Moorpark, Oxnard and Ventura colleges. As part of this important work, the VCCCD is presenting </w:t>
      </w:r>
      <w:r w:rsidR="00BB22CA" w:rsidRPr="002A466A">
        <w:t xml:space="preserve">its inaugural </w:t>
      </w:r>
      <w:r w:rsidRPr="002A466A">
        <w:t>Diversity, Equity</w:t>
      </w:r>
      <w:r w:rsidRPr="00762863">
        <w:t xml:space="preserve"> </w:t>
      </w:r>
      <w:r w:rsidR="00BB22CA" w:rsidRPr="00762863">
        <w:t>and</w:t>
      </w:r>
      <w:r w:rsidR="00BB22CA" w:rsidRPr="002A466A">
        <w:t xml:space="preserve"> Inclusion Week, April 12-15</w:t>
      </w:r>
      <w:r w:rsidRPr="002A466A">
        <w:t xml:space="preserve">. </w:t>
      </w:r>
      <w:r w:rsidR="007243C2" w:rsidRPr="002A466A">
        <w:t xml:space="preserve">It </w:t>
      </w:r>
      <w:r w:rsidRPr="002A466A">
        <w:t xml:space="preserve">will feature </w:t>
      </w:r>
      <w:r w:rsidR="00A24CA9" w:rsidRPr="002A466A">
        <w:t xml:space="preserve">free </w:t>
      </w:r>
      <w:r w:rsidRPr="002A466A">
        <w:t xml:space="preserve">virtual </w:t>
      </w:r>
      <w:r w:rsidR="00975133" w:rsidRPr="002A466A">
        <w:t>events</w:t>
      </w:r>
      <w:r w:rsidR="0035081E" w:rsidRPr="002A466A">
        <w:t>,</w:t>
      </w:r>
      <w:r w:rsidR="00BB22CA" w:rsidRPr="002A466A">
        <w:t xml:space="preserve"> </w:t>
      </w:r>
      <w:r w:rsidR="00A24CA9" w:rsidRPr="002A466A">
        <w:t xml:space="preserve">open to students and the community, </w:t>
      </w:r>
      <w:r w:rsidR="00BB22CA" w:rsidRPr="002A466A">
        <w:t>designed to be thought-</w:t>
      </w:r>
      <w:r w:rsidR="00975133" w:rsidRPr="002A466A">
        <w:t>provoking,</w:t>
      </w:r>
      <w:r w:rsidRPr="002A466A">
        <w:t xml:space="preserve"> engaging and entertaining. </w:t>
      </w:r>
      <w:r w:rsidR="007243C2" w:rsidRPr="002A466A">
        <w:t xml:space="preserve">The week is in tandem with the </w:t>
      </w:r>
      <w:r w:rsidR="00DC58EF" w:rsidRPr="002A466A">
        <w:t>Californi</w:t>
      </w:r>
      <w:r w:rsidR="00762863">
        <w:t>a Community Colleges’ Diversity,</w:t>
      </w:r>
      <w:r w:rsidR="00DC58EF" w:rsidRPr="002A466A">
        <w:t xml:space="preserve"> Equity and Inclusion (DEI) Awareness Month</w:t>
      </w:r>
      <w:r w:rsidR="007243C2" w:rsidRPr="002A466A">
        <w:t>.</w:t>
      </w:r>
    </w:p>
    <w:p w14:paraId="00852441" w14:textId="77777777" w:rsidR="002572FC" w:rsidRPr="002A466A" w:rsidRDefault="002572FC" w:rsidP="002A466A"/>
    <w:p w14:paraId="0ECC7EA6" w14:textId="77777777" w:rsidR="002572FC" w:rsidRPr="002A466A" w:rsidRDefault="007A0C0D" w:rsidP="002A466A">
      <w:bookmarkStart w:id="1" w:name="_heading=h.1fob9te" w:colFirst="0" w:colLast="0"/>
      <w:bookmarkEnd w:id="1"/>
      <w:r w:rsidRPr="002A466A">
        <w:t>“Diversity, equity and </w:t>
      </w:r>
      <w:r w:rsidR="00457C19" w:rsidRPr="002A466A">
        <w:t xml:space="preserve">inclusion permeate all aspects of the District, from student services to hiring,” said </w:t>
      </w:r>
      <w:r w:rsidR="00BB22CA" w:rsidRPr="002A466A">
        <w:t>Board Vice Chair Dianne McKay</w:t>
      </w:r>
      <w:r w:rsidR="00457C19" w:rsidRPr="002A466A">
        <w:t>. “</w:t>
      </w:r>
      <w:r w:rsidR="007243C2" w:rsidRPr="002A466A">
        <w:t xml:space="preserve">The communities we serve expect us to be leaders in DEI. </w:t>
      </w:r>
      <w:r w:rsidR="00457C19" w:rsidRPr="002A466A">
        <w:t xml:space="preserve">We depend on everyone⁠—students, faculty, classified </w:t>
      </w:r>
      <w:r w:rsidR="00BB22CA" w:rsidRPr="002A466A">
        <w:t>employees and administrators</w:t>
      </w:r>
      <w:r w:rsidR="00457C19" w:rsidRPr="002A466A">
        <w:t>—to maintain a culturally informed environment in which accountability, growth and mindfulness are of the utmost importance.”</w:t>
      </w:r>
    </w:p>
    <w:p w14:paraId="56236026" w14:textId="77777777" w:rsidR="002572FC" w:rsidRPr="002A466A" w:rsidRDefault="002572FC" w:rsidP="002A466A">
      <w:bookmarkStart w:id="2" w:name="_heading=h.ys3a3t1ydy9o" w:colFirst="0" w:colLast="0"/>
      <w:bookmarkEnd w:id="2"/>
    </w:p>
    <w:p w14:paraId="262C7FD7" w14:textId="75AF37EC" w:rsidR="002572FC" w:rsidRPr="002A466A" w:rsidRDefault="00457C19" w:rsidP="002A466A">
      <w:bookmarkStart w:id="3" w:name="_heading=h.9moul6s8fxxm" w:colFirst="0" w:colLast="0"/>
      <w:bookmarkEnd w:id="3"/>
      <w:r w:rsidRPr="002A466A">
        <w:t>“</w:t>
      </w:r>
      <w:r w:rsidR="00BB22CA" w:rsidRPr="002A466A">
        <w:t>It is vital for everyone to understand the diverse perspectives within our community</w:t>
      </w:r>
      <w:r w:rsidRPr="002A466A">
        <w:t xml:space="preserve">,” said </w:t>
      </w:r>
      <w:r w:rsidR="00AE2FA1" w:rsidRPr="00762863">
        <w:t>Trustee</w:t>
      </w:r>
      <w:r w:rsidR="00AE2FA1" w:rsidRPr="002A466A">
        <w:t xml:space="preserve"> </w:t>
      </w:r>
      <w:r w:rsidR="00537DE8" w:rsidRPr="002A466A">
        <w:t xml:space="preserve">Gabriela </w:t>
      </w:r>
      <w:r w:rsidR="00AE2FA1" w:rsidRPr="002A466A">
        <w:t>Torres</w:t>
      </w:r>
      <w:r w:rsidRPr="002A466A">
        <w:t>. “</w:t>
      </w:r>
      <w:r w:rsidR="00BB22CA" w:rsidRPr="002A466A">
        <w:t xml:space="preserve">Learning from each other brings empathy and understanding, which are integral to building a culture of </w:t>
      </w:r>
      <w:r w:rsidR="007A0C0D" w:rsidRPr="002A466A">
        <w:t xml:space="preserve">social justice and </w:t>
      </w:r>
      <w:r w:rsidR="00BB22CA" w:rsidRPr="002A466A">
        <w:t>learning that honor</w:t>
      </w:r>
      <w:r w:rsidR="00762863">
        <w:t>s all people. Diversity, Equity</w:t>
      </w:r>
      <w:r w:rsidR="00BB22CA" w:rsidRPr="002A466A">
        <w:t xml:space="preserve"> and Inclusion Week is an important step for appreciating and valuing the experiences of diverse groups of people.</w:t>
      </w:r>
      <w:r w:rsidRPr="002A466A">
        <w:t>”</w:t>
      </w:r>
    </w:p>
    <w:p w14:paraId="143117CD" w14:textId="77777777" w:rsidR="002572FC" w:rsidRPr="002A466A" w:rsidRDefault="002572FC" w:rsidP="002A466A"/>
    <w:p w14:paraId="3A6ACBE5" w14:textId="4F16F5B6" w:rsidR="002572FC" w:rsidRPr="002A466A" w:rsidRDefault="00457C19" w:rsidP="002A466A">
      <w:bookmarkStart w:id="4" w:name="_heading=h.3znysh7" w:colFirst="0" w:colLast="0"/>
      <w:bookmarkEnd w:id="4"/>
      <w:r w:rsidRPr="002A466A">
        <w:t>Kicking off the week will be opening comments</w:t>
      </w:r>
      <w:r w:rsidR="00BB22CA" w:rsidRPr="002A466A">
        <w:t xml:space="preserve"> on April 12</w:t>
      </w:r>
      <w:r w:rsidRPr="002A466A">
        <w:t xml:space="preserve"> by Moorpark College Interim President Julius Sokenu, Oxnard College President Luis Sanchez, Ventura College President Kim Hoffmans, Chancellor Greg Gillespie and Trustee</w:t>
      </w:r>
      <w:r w:rsidR="00C53373" w:rsidRPr="002A466A">
        <w:t xml:space="preserve"> Stan Mantooth.</w:t>
      </w:r>
      <w:r w:rsidRPr="002A466A">
        <w:t xml:space="preserve"> </w:t>
      </w:r>
    </w:p>
    <w:p w14:paraId="2E1CE16A" w14:textId="77777777" w:rsidR="002572FC" w:rsidRPr="002A466A" w:rsidRDefault="002572FC" w:rsidP="002A466A"/>
    <w:p w14:paraId="25007574" w14:textId="4F9534F6" w:rsidR="002572FC" w:rsidRPr="002A466A" w:rsidRDefault="00762863" w:rsidP="002A466A">
      <w:r>
        <w:t xml:space="preserve">As part of Diversity, Equity </w:t>
      </w:r>
      <w:r w:rsidR="00CC6C03" w:rsidRPr="002A466A">
        <w:t xml:space="preserve">and Inclusion Week, </w:t>
      </w:r>
      <w:r w:rsidR="00457C19" w:rsidRPr="002A466A">
        <w:t xml:space="preserve">Ventura College is </w:t>
      </w:r>
      <w:r w:rsidR="00CC6C03" w:rsidRPr="002A466A">
        <w:t xml:space="preserve">presenting the </w:t>
      </w:r>
      <w:r w:rsidR="00732EE8" w:rsidRPr="002A466A">
        <w:t xml:space="preserve">Diversity in Culture Festival: Highlighting Social Justice Through Education and Performances </w:t>
      </w:r>
      <w:r w:rsidR="00457C19" w:rsidRPr="002A466A">
        <w:t xml:space="preserve">in </w:t>
      </w:r>
      <w:bookmarkStart w:id="5" w:name="_GoBack"/>
      <w:bookmarkEnd w:id="5"/>
      <w:r w:rsidR="00457C19" w:rsidRPr="002A466A">
        <w:t xml:space="preserve">collaboration with Oxnard College’s Multicultural Week. The events </w:t>
      </w:r>
      <w:r w:rsidR="00CC6C03" w:rsidRPr="002A466A">
        <w:t>will celebrate and</w:t>
      </w:r>
      <w:r w:rsidR="00457C19" w:rsidRPr="002A466A">
        <w:t xml:space="preserve"> promote awareness </w:t>
      </w:r>
      <w:r w:rsidR="00CC6C03" w:rsidRPr="002A466A">
        <w:t xml:space="preserve">of </w:t>
      </w:r>
      <w:r w:rsidR="00457C19" w:rsidRPr="002A466A">
        <w:t xml:space="preserve">the diversity at the colleges and </w:t>
      </w:r>
      <w:r w:rsidR="00BB22CA" w:rsidRPr="002A466A">
        <w:t xml:space="preserve">in the </w:t>
      </w:r>
      <w:r w:rsidR="00457C19" w:rsidRPr="002A466A">
        <w:t xml:space="preserve">community. </w:t>
      </w:r>
    </w:p>
    <w:p w14:paraId="1DA6A3BB" w14:textId="77777777" w:rsidR="002572FC" w:rsidRPr="002A466A" w:rsidRDefault="00BB22CA" w:rsidP="002A466A">
      <w:r w:rsidRPr="002A466A">
        <w:t xml:space="preserve"> </w:t>
      </w:r>
    </w:p>
    <w:p w14:paraId="1CE40671" w14:textId="77777777" w:rsidR="002572FC" w:rsidRPr="002A466A" w:rsidRDefault="00CC6C03" w:rsidP="002A466A">
      <w:r w:rsidRPr="002A466A">
        <w:t xml:space="preserve">A sampling of events include </w:t>
      </w:r>
      <w:r w:rsidR="00457C19" w:rsidRPr="002A466A">
        <w:t>“Love in the Time of Pandemic,” a musical performance with pianist and composer Llewellyn Sanchez-Werner,</w:t>
      </w:r>
      <w:r w:rsidRPr="002A466A">
        <w:t xml:space="preserve"> and Afro Fusion Dance with Yaminah Legohn. K</w:t>
      </w:r>
      <w:r w:rsidR="00457C19" w:rsidRPr="002A466A">
        <w:t xml:space="preserve">eynote speaker Dr. Gina Garcia, associate professor in the </w:t>
      </w:r>
      <w:r w:rsidR="00BB22CA" w:rsidRPr="002A466A">
        <w:t xml:space="preserve">Department of Educational </w:t>
      </w:r>
      <w:r w:rsidR="00BB22CA" w:rsidRPr="002A466A">
        <w:lastRenderedPageBreak/>
        <w:t>Foundations, Organizations, and P</w:t>
      </w:r>
      <w:r w:rsidR="00457C19" w:rsidRPr="002A466A">
        <w:t>olicy at t</w:t>
      </w:r>
      <w:r w:rsidRPr="002A466A">
        <w:t xml:space="preserve">he University of Pittsburgh, </w:t>
      </w:r>
      <w:r w:rsidR="00457C19" w:rsidRPr="002A466A">
        <w:t>will present “Transforming Hi</w:t>
      </w:r>
      <w:r w:rsidRPr="002A466A">
        <w:t xml:space="preserve">spanic Serving Institutions.” </w:t>
      </w:r>
      <w:r w:rsidR="00457C19" w:rsidRPr="002A466A">
        <w:t>All events will include live captioning and ASL interpret</w:t>
      </w:r>
      <w:r w:rsidRPr="002A466A">
        <w:t>ation services</w:t>
      </w:r>
      <w:r w:rsidR="00457C19" w:rsidRPr="002A466A">
        <w:t>.</w:t>
      </w:r>
    </w:p>
    <w:p w14:paraId="72D7D7CB" w14:textId="77777777" w:rsidR="002572FC" w:rsidRPr="002A466A" w:rsidRDefault="002572FC" w:rsidP="002A466A"/>
    <w:p w14:paraId="5D7E702B" w14:textId="20218630" w:rsidR="002572FC" w:rsidRPr="002A466A" w:rsidRDefault="00457C19" w:rsidP="002A466A">
      <w:r w:rsidRPr="002A466A">
        <w:t xml:space="preserve">Moorpark College’s annual Multicultural Day will be held </w:t>
      </w:r>
      <w:r w:rsidRPr="000F3E9C">
        <w:t>on April 13</w:t>
      </w:r>
      <w:r w:rsidRPr="002A466A">
        <w:t xml:space="preserve">. The theme for this year’s event is Climate of Change and will be a salon-style presentation of student, staff and community contributions. </w:t>
      </w:r>
    </w:p>
    <w:p w14:paraId="56A21157" w14:textId="77777777" w:rsidR="00BB22CA" w:rsidRPr="002A466A" w:rsidRDefault="00BB22CA" w:rsidP="002A466A"/>
    <w:p w14:paraId="228009C7" w14:textId="0340C542" w:rsidR="00C53373" w:rsidRPr="002A466A" w:rsidRDefault="00C53373" w:rsidP="002A466A">
      <w:r w:rsidRPr="002A466A">
        <w:t>VCCCD is also supporting the statewide Black Student Success Week, April 26-30</w:t>
      </w:r>
      <w:r w:rsidR="007243C2" w:rsidRPr="002A466A">
        <w:t>. The week’s w</w:t>
      </w:r>
      <w:r w:rsidRPr="002A466A">
        <w:t>ebinars are open to California community college administrators, staff, faculty, practitioners and students.</w:t>
      </w:r>
    </w:p>
    <w:p w14:paraId="2503E299" w14:textId="77777777" w:rsidR="00C53373" w:rsidRPr="002A466A" w:rsidRDefault="00C53373" w:rsidP="002A466A"/>
    <w:p w14:paraId="2118D01D" w14:textId="5237D1B8" w:rsidR="007243C2" w:rsidRPr="00BC1530" w:rsidRDefault="007243C2" w:rsidP="002A466A">
      <w:pPr>
        <w:rPr>
          <w:rStyle w:val="Hyperlink"/>
        </w:rPr>
      </w:pPr>
      <w:r w:rsidRPr="002A466A">
        <w:t>To lea</w:t>
      </w:r>
      <w:r w:rsidR="009422E7">
        <w:t>rn more about Diversity, </w:t>
      </w:r>
      <w:r w:rsidR="009422E7" w:rsidRPr="009422E7">
        <w:t xml:space="preserve">Equity </w:t>
      </w:r>
      <w:r w:rsidRPr="002A466A">
        <w:t xml:space="preserve">and Inclusion Week, visit </w:t>
      </w:r>
      <w:r w:rsidR="00BC1530">
        <w:fldChar w:fldCharType="begin"/>
      </w:r>
      <w:r w:rsidR="00BC1530">
        <w:instrText xml:space="preserve"> HYPERLINK "http://www.VCCCD.edu/celebrate-diversity" </w:instrText>
      </w:r>
      <w:r w:rsidR="00BC1530">
        <w:fldChar w:fldCharType="separate"/>
      </w:r>
      <w:r w:rsidRPr="00BC1530">
        <w:rPr>
          <w:rStyle w:val="Hyperlink"/>
        </w:rPr>
        <w:t>VCCCD.edu/cele</w:t>
      </w:r>
      <w:r w:rsidRPr="00BC1530">
        <w:rPr>
          <w:rStyle w:val="Hyperlink"/>
        </w:rPr>
        <w:t>b</w:t>
      </w:r>
      <w:r w:rsidRPr="00BC1530">
        <w:rPr>
          <w:rStyle w:val="Hyperlink"/>
        </w:rPr>
        <w:t>rate-diversity.</w:t>
      </w:r>
    </w:p>
    <w:p w14:paraId="4FF4BBC8" w14:textId="505168D2" w:rsidR="002572FC" w:rsidRPr="002A466A" w:rsidRDefault="00BC1530" w:rsidP="002A466A">
      <w:r>
        <w:fldChar w:fldCharType="end"/>
      </w:r>
    </w:p>
    <w:p w14:paraId="7AD4B9ED" w14:textId="77777777" w:rsidR="002572FC" w:rsidRPr="002A466A" w:rsidRDefault="00457C19" w:rsidP="002A466A">
      <w:pPr>
        <w:rPr>
          <w:b/>
        </w:rPr>
      </w:pPr>
      <w:r w:rsidRPr="002A466A">
        <w:rPr>
          <w:b/>
        </w:rPr>
        <w:t>About Ventura County Community College District</w:t>
      </w:r>
    </w:p>
    <w:p w14:paraId="4DEDA3DF" w14:textId="77777777" w:rsidR="002572FC" w:rsidRPr="002A466A" w:rsidRDefault="002572FC" w:rsidP="002A466A"/>
    <w:p w14:paraId="30B475B5" w14:textId="77777777" w:rsidR="002572FC" w:rsidRPr="002A466A" w:rsidRDefault="00457C19" w:rsidP="002A466A">
      <w:pPr>
        <w:rPr>
          <w:i/>
        </w:rPr>
      </w:pPr>
      <w:r w:rsidRPr="002A466A">
        <w:rPr>
          <w:i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9">
        <w:r w:rsidRPr="002A466A">
          <w:rPr>
            <w:rStyle w:val="Hyperlink"/>
            <w:i/>
            <w:color w:val="auto"/>
          </w:rPr>
          <w:t>vcccd.edu</w:t>
        </w:r>
      </w:hyperlink>
      <w:r w:rsidRPr="002A466A">
        <w:rPr>
          <w:i/>
        </w:rPr>
        <w:t>.</w:t>
      </w:r>
    </w:p>
    <w:p w14:paraId="1614767A" w14:textId="77777777" w:rsidR="002572FC" w:rsidRPr="002A466A" w:rsidRDefault="002572FC" w:rsidP="002A466A">
      <w:pPr>
        <w:rPr>
          <w:i/>
        </w:rPr>
      </w:pPr>
    </w:p>
    <w:p w14:paraId="2A11D201" w14:textId="77777777" w:rsidR="002572FC" w:rsidRPr="002A466A" w:rsidRDefault="00457C19" w:rsidP="002A466A">
      <w:pPr>
        <w:rPr>
          <w:b/>
        </w:rPr>
      </w:pPr>
      <w:r w:rsidRPr="002A466A">
        <w:rPr>
          <w:b/>
        </w:rPr>
        <w:t>Media Contact:</w:t>
      </w:r>
    </w:p>
    <w:p w14:paraId="08B2463C" w14:textId="77777777" w:rsidR="002572FC" w:rsidRPr="002A466A" w:rsidRDefault="00457C19" w:rsidP="002A466A">
      <w:r w:rsidRPr="002A466A">
        <w:t>Patti Blair</w:t>
      </w:r>
    </w:p>
    <w:p w14:paraId="3A3D256B" w14:textId="77777777" w:rsidR="002572FC" w:rsidRPr="002A466A" w:rsidRDefault="00457C19" w:rsidP="002A466A">
      <w:r w:rsidRPr="002A466A">
        <w:t>Director, Public Affairs and Marketing</w:t>
      </w:r>
    </w:p>
    <w:p w14:paraId="56D1477F" w14:textId="77777777" w:rsidR="002572FC" w:rsidRPr="002A466A" w:rsidRDefault="00457C19" w:rsidP="002A466A">
      <w:r w:rsidRPr="002A466A">
        <w:t>Ventura County Community College District</w:t>
      </w:r>
    </w:p>
    <w:p w14:paraId="35B0B3DF" w14:textId="77777777" w:rsidR="002572FC" w:rsidRPr="002A466A" w:rsidRDefault="00BC1530" w:rsidP="002A466A">
      <w:hyperlink r:id="rId10">
        <w:r w:rsidR="00457C19" w:rsidRPr="002A466A">
          <w:rPr>
            <w:rStyle w:val="Hyperlink"/>
            <w:color w:val="auto"/>
          </w:rPr>
          <w:t>communications@vcccd.edu</w:t>
        </w:r>
      </w:hyperlink>
    </w:p>
    <w:p w14:paraId="56F13898" w14:textId="77777777" w:rsidR="002572FC" w:rsidRPr="002A466A" w:rsidRDefault="002572FC" w:rsidP="002A466A"/>
    <w:sectPr w:rsidR="002572FC" w:rsidRPr="002A4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ic 415">
    <w:panose1 w:val="00000000000000000000"/>
    <w:charset w:val="00"/>
    <w:family w:val="roman"/>
    <w:notTrueType/>
    <w:pitch w:val="default"/>
  </w:font>
  <w:font w:name="Acumin Pr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yNDAyNDMxMTMwNjZV0lEKTi0uzszPAykwrAUAFiOFSCwAAAA="/>
  </w:docVars>
  <w:rsids>
    <w:rsidRoot w:val="002572FC"/>
    <w:rsid w:val="00007F7B"/>
    <w:rsid w:val="000259D7"/>
    <w:rsid w:val="000E2103"/>
    <w:rsid w:val="000F3E9C"/>
    <w:rsid w:val="00157270"/>
    <w:rsid w:val="002572FC"/>
    <w:rsid w:val="002A466A"/>
    <w:rsid w:val="0035081E"/>
    <w:rsid w:val="003F773B"/>
    <w:rsid w:val="004018EB"/>
    <w:rsid w:val="00402B0E"/>
    <w:rsid w:val="00405F44"/>
    <w:rsid w:val="00457C19"/>
    <w:rsid w:val="00537DE8"/>
    <w:rsid w:val="005A32D0"/>
    <w:rsid w:val="005A3A87"/>
    <w:rsid w:val="005A3E03"/>
    <w:rsid w:val="005F1F2F"/>
    <w:rsid w:val="00622049"/>
    <w:rsid w:val="007243C2"/>
    <w:rsid w:val="00732EE8"/>
    <w:rsid w:val="00762863"/>
    <w:rsid w:val="007A0C0D"/>
    <w:rsid w:val="00844BA3"/>
    <w:rsid w:val="008920E0"/>
    <w:rsid w:val="008931C1"/>
    <w:rsid w:val="0092300B"/>
    <w:rsid w:val="00932640"/>
    <w:rsid w:val="009422E7"/>
    <w:rsid w:val="00975133"/>
    <w:rsid w:val="009D41D0"/>
    <w:rsid w:val="00A24CA9"/>
    <w:rsid w:val="00AE2FA1"/>
    <w:rsid w:val="00AF140C"/>
    <w:rsid w:val="00B062E5"/>
    <w:rsid w:val="00BB22CA"/>
    <w:rsid w:val="00BC1530"/>
    <w:rsid w:val="00C20440"/>
    <w:rsid w:val="00C53373"/>
    <w:rsid w:val="00C8562A"/>
    <w:rsid w:val="00C96ED2"/>
    <w:rsid w:val="00CC6C03"/>
    <w:rsid w:val="00D2052A"/>
    <w:rsid w:val="00DC58EF"/>
    <w:rsid w:val="00E62EB0"/>
    <w:rsid w:val="00E749AA"/>
    <w:rsid w:val="00E7586D"/>
    <w:rsid w:val="00E910AB"/>
    <w:rsid w:val="00EB2470"/>
    <w:rsid w:val="00F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61B05"/>
  <w15:docId w15:val="{4490B3BF-CC05-4C9A-893B-03E9381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paragraph" w:customStyle="1" w:styleId="Default">
    <w:name w:val="Default"/>
    <w:rsid w:val="00A666ED"/>
    <w:pPr>
      <w:autoSpaceDE w:val="0"/>
      <w:autoSpaceDN w:val="0"/>
      <w:adjustRightInd w:val="0"/>
    </w:pPr>
    <w:rPr>
      <w:rFonts w:ascii="Geometric 415" w:hAnsi="Geometric 415" w:cs="Geometric 415"/>
      <w:color w:val="000000"/>
    </w:rPr>
  </w:style>
  <w:style w:type="paragraph" w:customStyle="1" w:styleId="Pa0">
    <w:name w:val="Pa0"/>
    <w:basedOn w:val="Default"/>
    <w:next w:val="Default"/>
    <w:uiPriority w:val="99"/>
    <w:rsid w:val="00A666ED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666ED"/>
    <w:rPr>
      <w:rFonts w:cs="Geometric 415"/>
      <w:color w:val="FFFFFF"/>
      <w:sz w:val="45"/>
      <w:szCs w:val="45"/>
    </w:rPr>
  </w:style>
  <w:style w:type="character" w:customStyle="1" w:styleId="A5">
    <w:name w:val="A5"/>
    <w:uiPriority w:val="99"/>
    <w:rsid w:val="00A666ED"/>
    <w:rPr>
      <w:rFonts w:cs="Acumin Pro Condensed"/>
      <w:b/>
      <w:bCs/>
      <w:color w:val="221E1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A666ED"/>
    <w:pPr>
      <w:spacing w:line="241" w:lineRule="atLeast"/>
    </w:pPr>
    <w:rPr>
      <w:rFonts w:ascii="Acumin Pro Condensed" w:hAnsi="Acumin Pro Condensed" w:cs="Times New Roman"/>
      <w:color w:val="auto"/>
    </w:rPr>
  </w:style>
  <w:style w:type="character" w:customStyle="1" w:styleId="A9">
    <w:name w:val="A9"/>
    <w:uiPriority w:val="99"/>
    <w:rsid w:val="00A666ED"/>
    <w:rPr>
      <w:rFonts w:cs="Acumin Pro Condensed"/>
      <w:b/>
      <w:bCs/>
      <w:color w:val="221E1F"/>
      <w:sz w:val="28"/>
      <w:szCs w:val="28"/>
    </w:rPr>
  </w:style>
  <w:style w:type="paragraph" w:customStyle="1" w:styleId="x">
    <w:name w:val="x"/>
    <w:basedOn w:val="Normal"/>
    <w:rsid w:val="00A666ED"/>
    <w:pPr>
      <w:spacing w:before="100" w:beforeAutospacing="1" w:after="100" w:afterAutospacing="1"/>
    </w:pPr>
  </w:style>
  <w:style w:type="character" w:customStyle="1" w:styleId="field">
    <w:name w:val="field"/>
    <w:basedOn w:val="DefaultParagraphFont"/>
    <w:rsid w:val="00CC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cations@vccc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poOk7Ujs2nq0Z7qMQcCroP4HQ==">AMUW2mVoPvKbHO1zOgOIO5A7XvwRjNZvwDv4cWbs9hgmmFrcb0opj3pb+lzyHKAyhsHu6GNl0nRKPnTU14SaQw4bNwWrLpORTmA2IMkk1cXlJPb6QyZAwaMsNRgUC1XCIat+K48kcurErKWQ8h7tt+cs+2Ex7TZVnvdVbfb7Mco91ZY5jjF9IoaWzTWPpDyRSoD3ShNtKacD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7c8d52a85aa50ce0dda16aeee27cd56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5ac1f28945ee62c0c73ff421ecbf7525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D91FCD-0467-4D6D-89D5-A1DAA61CB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75DCE-8838-4B9E-8AC1-D739B81F1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42C8A-FA54-4F17-AB26-51E1FB06A096}">
  <ds:schemaRefs>
    <ds:schemaRef ds:uri="http://purl.org/dc/elements/1.1/"/>
    <ds:schemaRef ds:uri="http://schemas.microsoft.com/office/2006/documentManagement/types"/>
    <ds:schemaRef ds:uri="86ccd448-81a7-4ca3-ab3e-5275606cb288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466c40fe-39d9-4b6a-802d-f2a9e05d176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3463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3</cp:revision>
  <cp:lastPrinted>2021-04-08T23:10:00Z</cp:lastPrinted>
  <dcterms:created xsi:type="dcterms:W3CDTF">2021-04-08T23:04:00Z</dcterms:created>
  <dcterms:modified xsi:type="dcterms:W3CDTF">2021-04-08T23:11:00Z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